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1E" w:rsidRPr="003A68ED" w:rsidRDefault="00B427A8" w:rsidP="00D31E6E">
      <w:pPr>
        <w:spacing w:line="360" w:lineRule="auto"/>
        <w:jc w:val="center"/>
        <w:rPr>
          <w:rFonts w:asciiTheme="minorEastAsia" w:hAnsiTheme="minorEastAsia" w:cs="Times New Roman"/>
          <w:b/>
          <w:sz w:val="28"/>
          <w:szCs w:val="28"/>
        </w:rPr>
      </w:pPr>
      <w:r w:rsidRPr="003A68ED">
        <w:rPr>
          <w:rFonts w:asciiTheme="minorEastAsia" w:hAnsiTheme="minorEastAsia" w:cs="Times New Roman" w:hint="eastAsia"/>
          <w:b/>
          <w:sz w:val="28"/>
          <w:szCs w:val="28"/>
        </w:rPr>
        <w:t>中国政法大学</w:t>
      </w:r>
      <w:r w:rsidR="00CD5512" w:rsidRPr="00CD5512">
        <w:rPr>
          <w:rFonts w:asciiTheme="minorEastAsia" w:hAnsiTheme="minorEastAsia" w:cs="Times New Roman" w:hint="eastAsia"/>
          <w:b/>
          <w:sz w:val="28"/>
          <w:szCs w:val="28"/>
        </w:rPr>
        <w:t>学院路校区教学图书综合楼桌面云平台建设项目</w:t>
      </w:r>
      <w:r w:rsidRPr="003A68ED">
        <w:rPr>
          <w:rFonts w:asciiTheme="minorEastAsia" w:hAnsiTheme="minorEastAsia" w:cs="Times New Roman" w:hint="eastAsia"/>
          <w:b/>
          <w:sz w:val="28"/>
          <w:szCs w:val="28"/>
        </w:rPr>
        <w:t>技术需求参数</w:t>
      </w:r>
    </w:p>
    <w:p w:rsidR="00F73051" w:rsidRDefault="00F73051" w:rsidP="00D31E6E">
      <w:pPr>
        <w:spacing w:line="360" w:lineRule="auto"/>
        <w:jc w:val="center"/>
        <w:rPr>
          <w:rFonts w:asciiTheme="minorEastAsia" w:hAnsiTheme="minorEastAsia" w:cs="Times New Roman"/>
          <w:b/>
          <w:szCs w:val="21"/>
        </w:rPr>
      </w:pPr>
    </w:p>
    <w:p w:rsidR="00A70F26" w:rsidRPr="00EC1BFF" w:rsidRDefault="00A70F26" w:rsidP="00A70F26">
      <w:pPr>
        <w:pStyle w:val="1"/>
        <w:spacing w:before="0" w:after="0" w:line="360" w:lineRule="auto"/>
        <w:rPr>
          <w:rFonts w:ascii="宋体" w:hAnsi="宋体"/>
          <w:sz w:val="24"/>
          <w:szCs w:val="24"/>
        </w:rPr>
      </w:pPr>
      <w:bookmarkStart w:id="0" w:name="_Toc508136344"/>
      <w:r w:rsidRPr="00EC1BFF">
        <w:rPr>
          <w:rFonts w:ascii="宋体" w:hAnsi="宋体" w:hint="eastAsia"/>
          <w:sz w:val="24"/>
          <w:szCs w:val="24"/>
        </w:rPr>
        <w:t>1、项目概述</w:t>
      </w:r>
      <w:bookmarkEnd w:id="0"/>
    </w:p>
    <w:p w:rsidR="00A70F26" w:rsidRPr="00EC1BFF" w:rsidRDefault="00A70F26" w:rsidP="00A70F26">
      <w:pPr>
        <w:widowControl/>
        <w:spacing w:line="360" w:lineRule="auto"/>
        <w:ind w:firstLineChars="150" w:firstLine="360"/>
        <w:rPr>
          <w:rFonts w:ascii="宋体" w:hAnsi="宋体"/>
          <w:sz w:val="24"/>
          <w:szCs w:val="24"/>
        </w:rPr>
      </w:pPr>
      <w:r w:rsidRPr="00EC1BFF">
        <w:rPr>
          <w:rFonts w:ascii="宋体" w:hAnsi="宋体" w:hint="eastAsia"/>
          <w:sz w:val="24"/>
          <w:szCs w:val="24"/>
        </w:rPr>
        <w:t>本次中国政法大学学院路新楼多媒体教室项目建设</w:t>
      </w:r>
      <w:r w:rsidRPr="00EC1BFF">
        <w:rPr>
          <w:rFonts w:ascii="宋体" w:hAnsi="宋体"/>
          <w:sz w:val="24"/>
          <w:szCs w:val="24"/>
        </w:rPr>
        <w:t>92</w:t>
      </w:r>
      <w:r w:rsidRPr="00EC1BFF">
        <w:rPr>
          <w:rFonts w:ascii="宋体" w:hAnsi="宋体" w:hint="eastAsia"/>
          <w:sz w:val="24"/>
          <w:szCs w:val="24"/>
        </w:rPr>
        <w:t>个多媒体教室，计算机机房6间</w:t>
      </w:r>
      <w:r w:rsidRPr="00EC1BFF">
        <w:rPr>
          <w:rFonts w:ascii="宋体" w:hAnsi="宋体"/>
          <w:sz w:val="24"/>
          <w:szCs w:val="24"/>
        </w:rPr>
        <w:t>，共</w:t>
      </w:r>
      <w:r w:rsidRPr="00EC1BFF">
        <w:rPr>
          <w:rFonts w:ascii="宋体" w:hAnsi="宋体" w:hint="eastAsia"/>
          <w:sz w:val="24"/>
          <w:szCs w:val="24"/>
        </w:rPr>
        <w:t>3</w:t>
      </w:r>
      <w:r>
        <w:rPr>
          <w:rFonts w:ascii="宋体" w:hAnsi="宋体" w:hint="eastAsia"/>
          <w:sz w:val="24"/>
          <w:szCs w:val="24"/>
        </w:rPr>
        <w:t>60</w:t>
      </w:r>
      <w:r w:rsidRPr="00EC1BFF">
        <w:rPr>
          <w:rFonts w:ascii="宋体" w:hAnsi="宋体" w:hint="eastAsia"/>
          <w:sz w:val="24"/>
          <w:szCs w:val="24"/>
        </w:rPr>
        <w:t>台</w:t>
      </w:r>
      <w:r>
        <w:rPr>
          <w:rFonts w:ascii="宋体" w:hAnsi="宋体"/>
          <w:sz w:val="24"/>
          <w:szCs w:val="24"/>
        </w:rPr>
        <w:t>电脑，和昌平校区要统一管理维护</w:t>
      </w:r>
      <w:r>
        <w:rPr>
          <w:rFonts w:ascii="宋体" w:hAnsi="宋体" w:hint="eastAsia"/>
          <w:sz w:val="24"/>
          <w:szCs w:val="24"/>
        </w:rPr>
        <w:t>。需和</w:t>
      </w:r>
      <w:r w:rsidRPr="00EC1BFF">
        <w:rPr>
          <w:rFonts w:ascii="宋体" w:hAnsi="宋体"/>
          <w:sz w:val="24"/>
          <w:szCs w:val="24"/>
        </w:rPr>
        <w:t>昌平校区</w:t>
      </w:r>
      <w:r>
        <w:rPr>
          <w:rFonts w:ascii="宋体" w:hAnsi="宋体" w:hint="eastAsia"/>
          <w:sz w:val="24"/>
          <w:szCs w:val="24"/>
        </w:rPr>
        <w:t>机房</w:t>
      </w:r>
      <w:r w:rsidRPr="00EC1BFF">
        <w:rPr>
          <w:rFonts w:ascii="宋体" w:hAnsi="宋体"/>
          <w:sz w:val="24"/>
          <w:szCs w:val="24"/>
        </w:rPr>
        <w:t>要统一管理维护。</w:t>
      </w:r>
      <w:r w:rsidRPr="00EC1BFF">
        <w:rPr>
          <w:rFonts w:ascii="宋体" w:hAnsi="宋体" w:hint="eastAsia"/>
          <w:sz w:val="24"/>
          <w:szCs w:val="24"/>
        </w:rPr>
        <w:t>需</w:t>
      </w:r>
      <w:r>
        <w:rPr>
          <w:rFonts w:ascii="宋体" w:hAnsi="宋体" w:hint="eastAsia"/>
          <w:sz w:val="24"/>
          <w:szCs w:val="24"/>
        </w:rPr>
        <w:t>实现</w:t>
      </w:r>
      <w:r w:rsidRPr="00EC1BFF">
        <w:rPr>
          <w:rFonts w:ascii="宋体" w:hAnsi="宋体"/>
          <w:sz w:val="24"/>
          <w:szCs w:val="24"/>
        </w:rPr>
        <w:t>无缝对接</w:t>
      </w:r>
      <w:r w:rsidRPr="00EC1BFF">
        <w:rPr>
          <w:rFonts w:ascii="宋体" w:hAnsi="宋体" w:hint="eastAsia"/>
          <w:sz w:val="24"/>
          <w:szCs w:val="24"/>
        </w:rPr>
        <w:t>现有</w:t>
      </w:r>
      <w:r w:rsidRPr="00EC1BFF">
        <w:rPr>
          <w:rFonts w:ascii="宋体" w:hAnsi="宋体"/>
          <w:sz w:val="24"/>
          <w:szCs w:val="24"/>
        </w:rPr>
        <w:t>桌面云平台</w:t>
      </w:r>
      <w:r w:rsidRPr="00EC1BFF">
        <w:rPr>
          <w:rFonts w:ascii="宋体" w:hAnsi="宋体" w:hint="eastAsia"/>
          <w:sz w:val="24"/>
          <w:szCs w:val="24"/>
        </w:rPr>
        <w:t>系统</w:t>
      </w:r>
      <w:r w:rsidRPr="00EC1BFF">
        <w:rPr>
          <w:rFonts w:ascii="宋体" w:hAnsi="宋体"/>
          <w:sz w:val="24"/>
          <w:szCs w:val="24"/>
        </w:rPr>
        <w:t>。</w:t>
      </w:r>
      <w:r w:rsidRPr="00EC1BFF">
        <w:rPr>
          <w:rFonts w:ascii="宋体" w:hAnsi="宋体" w:hint="eastAsia"/>
          <w:sz w:val="24"/>
          <w:szCs w:val="24"/>
        </w:rPr>
        <w:t xml:space="preserve"> </w:t>
      </w:r>
    </w:p>
    <w:p w:rsidR="00A70F26" w:rsidRPr="00EC1BFF" w:rsidRDefault="00A70F26" w:rsidP="00A70F26">
      <w:pPr>
        <w:pStyle w:val="1"/>
        <w:spacing w:before="0" w:after="0" w:line="360" w:lineRule="auto"/>
        <w:rPr>
          <w:rFonts w:ascii="宋体" w:hAnsi="宋体"/>
          <w:sz w:val="24"/>
          <w:szCs w:val="24"/>
        </w:rPr>
      </w:pPr>
      <w:r w:rsidRPr="00EC1BFF">
        <w:rPr>
          <w:rFonts w:ascii="宋体" w:hAnsi="宋体" w:hint="eastAsia"/>
          <w:sz w:val="24"/>
          <w:szCs w:val="24"/>
        </w:rPr>
        <w:t>2</w:t>
      </w:r>
      <w:r w:rsidRPr="00EC1BFF">
        <w:rPr>
          <w:rFonts w:ascii="宋体" w:hAnsi="宋体"/>
          <w:sz w:val="24"/>
          <w:szCs w:val="24"/>
        </w:rPr>
        <w:t>、</w:t>
      </w:r>
      <w:r w:rsidRPr="00EC1BFF">
        <w:rPr>
          <w:rFonts w:ascii="宋体" w:hAnsi="宋体" w:hint="eastAsia"/>
          <w:sz w:val="24"/>
          <w:szCs w:val="24"/>
        </w:rPr>
        <w:t>桌面云</w:t>
      </w:r>
      <w:r w:rsidRPr="00EC1BFF">
        <w:rPr>
          <w:rFonts w:ascii="宋体" w:hAnsi="宋体"/>
          <w:sz w:val="24"/>
          <w:szCs w:val="24"/>
        </w:rPr>
        <w:t>平台系统</w:t>
      </w:r>
      <w:r w:rsidRPr="00EC1BFF">
        <w:rPr>
          <w:rFonts w:ascii="宋体" w:hAnsi="宋体" w:hint="eastAsia"/>
          <w:sz w:val="24"/>
          <w:szCs w:val="24"/>
        </w:rPr>
        <w:t>功能性需求</w:t>
      </w:r>
    </w:p>
    <w:p w:rsidR="00A70F26" w:rsidRPr="00EC1BFF" w:rsidRDefault="00A70F26" w:rsidP="00A70F26">
      <w:pPr>
        <w:spacing w:line="360" w:lineRule="auto"/>
        <w:ind w:firstLineChars="200" w:firstLine="480"/>
        <w:rPr>
          <w:rFonts w:ascii="宋体" w:hAnsi="宋体"/>
          <w:sz w:val="24"/>
          <w:szCs w:val="24"/>
        </w:rPr>
      </w:pPr>
      <w:r w:rsidRPr="00EC1BFF">
        <w:rPr>
          <w:rFonts w:ascii="宋体" w:hAnsi="宋体" w:hint="eastAsia"/>
          <w:sz w:val="24"/>
          <w:szCs w:val="24"/>
        </w:rPr>
        <w:t>通过在信息中心建立</w:t>
      </w:r>
      <w:r>
        <w:rPr>
          <w:rFonts w:ascii="宋体" w:hAnsi="宋体" w:hint="eastAsia"/>
          <w:sz w:val="24"/>
          <w:szCs w:val="24"/>
        </w:rPr>
        <w:t>教室</w:t>
      </w:r>
      <w:r w:rsidRPr="00EC1BFF">
        <w:rPr>
          <w:rFonts w:ascii="宋体" w:hAnsi="宋体" w:hint="eastAsia"/>
          <w:sz w:val="24"/>
          <w:szCs w:val="24"/>
        </w:rPr>
        <w:t>教学与学习桌面</w:t>
      </w:r>
      <w:r w:rsidRPr="00EC1BFF">
        <w:rPr>
          <w:rFonts w:ascii="宋体" w:hAnsi="宋体"/>
          <w:sz w:val="24"/>
          <w:szCs w:val="24"/>
        </w:rPr>
        <w:t>云平台系统</w:t>
      </w:r>
      <w:r w:rsidRPr="00EC1BFF">
        <w:rPr>
          <w:rFonts w:ascii="宋体" w:hAnsi="宋体" w:hint="eastAsia"/>
          <w:sz w:val="24"/>
          <w:szCs w:val="24"/>
        </w:rPr>
        <w:t>支撑服务管理平台，使资源集中管理、规划和运营，教学环境快速部署，按需申请资源，按需使用，让教学、教务、科研互通，资源弹性分配，合理使用。</w:t>
      </w:r>
    </w:p>
    <w:p w:rsidR="00A70F26" w:rsidRPr="00EC1BFF" w:rsidRDefault="00A70F26" w:rsidP="00A70F26">
      <w:pPr>
        <w:spacing w:line="360" w:lineRule="auto"/>
        <w:ind w:firstLineChars="200" w:firstLine="480"/>
        <w:rPr>
          <w:rFonts w:ascii="宋体" w:hAnsi="宋体"/>
          <w:sz w:val="24"/>
          <w:szCs w:val="24"/>
        </w:rPr>
      </w:pPr>
      <w:r w:rsidRPr="00EC1BFF">
        <w:rPr>
          <w:rFonts w:ascii="宋体" w:hAnsi="宋体" w:hint="eastAsia"/>
          <w:sz w:val="24"/>
          <w:szCs w:val="24"/>
        </w:rPr>
        <w:t>不改变用户网络环境、</w:t>
      </w:r>
      <w:r>
        <w:rPr>
          <w:rFonts w:ascii="宋体" w:hAnsi="宋体" w:hint="eastAsia"/>
          <w:sz w:val="24"/>
          <w:szCs w:val="24"/>
        </w:rPr>
        <w:t>和</w:t>
      </w:r>
      <w:r w:rsidRPr="00EC1BFF">
        <w:rPr>
          <w:rFonts w:ascii="宋体" w:hAnsi="宋体" w:hint="eastAsia"/>
          <w:sz w:val="24"/>
          <w:szCs w:val="24"/>
        </w:rPr>
        <w:t>现有软件</w:t>
      </w:r>
      <w:r w:rsidRPr="00EC1BFF">
        <w:rPr>
          <w:rFonts w:ascii="宋体" w:hAnsi="宋体"/>
          <w:sz w:val="24"/>
          <w:szCs w:val="24"/>
        </w:rPr>
        <w:t>资源</w:t>
      </w:r>
      <w:r w:rsidRPr="00EC1BFF">
        <w:rPr>
          <w:rFonts w:ascii="宋体" w:hAnsi="宋体" w:hint="eastAsia"/>
          <w:sz w:val="24"/>
          <w:szCs w:val="24"/>
        </w:rPr>
        <w:t>、硬件</w:t>
      </w:r>
      <w:r>
        <w:rPr>
          <w:rFonts w:ascii="宋体" w:hAnsi="宋体" w:hint="eastAsia"/>
          <w:sz w:val="24"/>
          <w:szCs w:val="24"/>
        </w:rPr>
        <w:t>互联互通</w:t>
      </w:r>
      <w:r w:rsidRPr="00EC1BFF">
        <w:rPr>
          <w:rFonts w:ascii="宋体" w:hAnsi="宋体" w:hint="eastAsia"/>
          <w:sz w:val="24"/>
          <w:szCs w:val="24"/>
        </w:rPr>
        <w:t>，</w:t>
      </w:r>
      <w:r>
        <w:rPr>
          <w:rFonts w:ascii="宋体" w:hAnsi="宋体" w:hint="eastAsia"/>
          <w:sz w:val="24"/>
          <w:szCs w:val="24"/>
        </w:rPr>
        <w:t>实现以下效果</w:t>
      </w:r>
      <w:r w:rsidRPr="00EC1BFF">
        <w:rPr>
          <w:rFonts w:ascii="宋体" w:hAnsi="宋体" w:hint="eastAsia"/>
          <w:sz w:val="24"/>
          <w:szCs w:val="24"/>
        </w:rPr>
        <w:t>达到的成果：</w:t>
      </w:r>
    </w:p>
    <w:p w:rsidR="00A70F26" w:rsidRPr="00EC1BFF" w:rsidRDefault="00A70F26" w:rsidP="00A70F26">
      <w:pPr>
        <w:widowControl/>
        <w:spacing w:line="360" w:lineRule="auto"/>
        <w:rPr>
          <w:rFonts w:ascii="宋体" w:hAnsi="宋体"/>
          <w:sz w:val="24"/>
          <w:szCs w:val="24"/>
        </w:rPr>
      </w:pPr>
      <w:r>
        <w:rPr>
          <w:rFonts w:ascii="宋体" w:hAnsi="宋体" w:hint="eastAsia"/>
          <w:sz w:val="24"/>
          <w:szCs w:val="24"/>
        </w:rPr>
        <w:t>1</w:t>
      </w:r>
      <w:r>
        <w:rPr>
          <w:rFonts w:ascii="宋体" w:hAnsi="宋体"/>
          <w:sz w:val="24"/>
          <w:szCs w:val="24"/>
        </w:rPr>
        <w:t>.</w:t>
      </w:r>
      <w:r w:rsidRPr="00EC1BFF">
        <w:rPr>
          <w:rFonts w:ascii="宋体" w:hAnsi="宋体" w:hint="eastAsia"/>
          <w:sz w:val="24"/>
          <w:szCs w:val="24"/>
        </w:rPr>
        <w:t>在教学高峰期，</w:t>
      </w:r>
      <w:bookmarkStart w:id="1" w:name="_Toc396811182"/>
      <w:bookmarkStart w:id="2" w:name="_Toc396394416"/>
      <w:bookmarkStart w:id="3" w:name="_Toc408573016"/>
      <w:r w:rsidRPr="00EC1BFF">
        <w:rPr>
          <w:rFonts w:ascii="宋体" w:hAnsi="宋体" w:hint="eastAsia"/>
          <w:sz w:val="24"/>
          <w:szCs w:val="24"/>
        </w:rPr>
        <w:t>更灵活的访问和使用</w:t>
      </w:r>
      <w:bookmarkEnd w:id="1"/>
      <w:bookmarkEnd w:id="2"/>
      <w:bookmarkEnd w:id="3"/>
      <w:r w:rsidRPr="00EC1BFF">
        <w:rPr>
          <w:rFonts w:ascii="宋体" w:hAnsi="宋体" w:hint="eastAsia"/>
          <w:sz w:val="24"/>
          <w:szCs w:val="24"/>
        </w:rPr>
        <w:t>，防止了业务堵塞；</w:t>
      </w:r>
    </w:p>
    <w:p w:rsidR="00A70F26" w:rsidRPr="00EC1BFF" w:rsidRDefault="00A70F26" w:rsidP="00A70F26">
      <w:pPr>
        <w:widowControl/>
        <w:spacing w:line="360" w:lineRule="auto"/>
        <w:rPr>
          <w:rFonts w:ascii="宋体" w:hAnsi="宋体"/>
          <w:sz w:val="24"/>
          <w:szCs w:val="24"/>
        </w:rPr>
      </w:pPr>
      <w:r>
        <w:rPr>
          <w:rFonts w:ascii="宋体" w:hAnsi="宋体"/>
          <w:sz w:val="24"/>
          <w:szCs w:val="24"/>
        </w:rPr>
        <w:t>2.</w:t>
      </w:r>
      <w:r w:rsidRPr="00EC1BFF">
        <w:rPr>
          <w:rFonts w:ascii="宋体" w:hAnsi="宋体" w:hint="eastAsia"/>
          <w:sz w:val="24"/>
          <w:szCs w:val="24"/>
        </w:rPr>
        <w:t>降低硬件投入成本，避免了重复建设，资源按需交付，集中管控更规范；</w:t>
      </w:r>
    </w:p>
    <w:p w:rsidR="00A70F26" w:rsidRPr="00EC1BFF" w:rsidRDefault="00A70F26" w:rsidP="00A70F26">
      <w:pPr>
        <w:widowControl/>
        <w:spacing w:line="360" w:lineRule="auto"/>
        <w:rPr>
          <w:rFonts w:ascii="宋体" w:hAnsi="宋体"/>
          <w:sz w:val="24"/>
          <w:szCs w:val="24"/>
        </w:rPr>
      </w:pPr>
      <w:r>
        <w:rPr>
          <w:rFonts w:ascii="宋体" w:hAnsi="宋体"/>
          <w:sz w:val="24"/>
          <w:szCs w:val="24"/>
        </w:rPr>
        <w:t>3.</w:t>
      </w:r>
      <w:r w:rsidRPr="00EC1BFF">
        <w:rPr>
          <w:rFonts w:ascii="宋体" w:hAnsi="宋体" w:hint="eastAsia"/>
          <w:sz w:val="24"/>
          <w:szCs w:val="24"/>
        </w:rPr>
        <w:t>保障应用连续和稳定性，以及数据的安全；</w:t>
      </w:r>
    </w:p>
    <w:p w:rsidR="00A70F26" w:rsidRPr="00EC1BFF" w:rsidRDefault="00A70F26" w:rsidP="00A70F26">
      <w:pPr>
        <w:widowControl/>
        <w:spacing w:line="360" w:lineRule="auto"/>
        <w:rPr>
          <w:rFonts w:ascii="宋体" w:hAnsi="宋体"/>
          <w:sz w:val="24"/>
          <w:szCs w:val="24"/>
        </w:rPr>
      </w:pPr>
      <w:r>
        <w:rPr>
          <w:rFonts w:ascii="宋体" w:hAnsi="宋体"/>
          <w:sz w:val="24"/>
          <w:szCs w:val="24"/>
        </w:rPr>
        <w:t>4.</w:t>
      </w:r>
      <w:r w:rsidRPr="00EC1BFF">
        <w:rPr>
          <w:rFonts w:ascii="宋体" w:hAnsi="宋体" w:hint="eastAsia"/>
          <w:sz w:val="24"/>
          <w:szCs w:val="24"/>
        </w:rPr>
        <w:t>资源充分利用，节约大量空间、电力和人力资源；</w:t>
      </w:r>
    </w:p>
    <w:p w:rsidR="00A70F26" w:rsidRPr="00EC1BFF" w:rsidRDefault="00A70F26" w:rsidP="00A70F26">
      <w:pPr>
        <w:widowControl/>
        <w:spacing w:line="360" w:lineRule="auto"/>
        <w:rPr>
          <w:rFonts w:ascii="宋体" w:hAnsi="宋体"/>
          <w:sz w:val="24"/>
          <w:szCs w:val="24"/>
        </w:rPr>
      </w:pPr>
      <w:bookmarkStart w:id="4" w:name="_Toc408573014"/>
      <w:bookmarkStart w:id="5" w:name="_Toc396394414"/>
      <w:bookmarkStart w:id="6" w:name="_Toc396811180"/>
      <w:r>
        <w:rPr>
          <w:rFonts w:ascii="宋体" w:hAnsi="宋体" w:hint="eastAsia"/>
          <w:sz w:val="24"/>
          <w:szCs w:val="24"/>
        </w:rPr>
        <w:t>5</w:t>
      </w:r>
      <w:r>
        <w:rPr>
          <w:rFonts w:ascii="宋体" w:hAnsi="宋体"/>
          <w:sz w:val="24"/>
          <w:szCs w:val="24"/>
        </w:rPr>
        <w:t>.</w:t>
      </w:r>
      <w:r w:rsidRPr="00EC1BFF">
        <w:rPr>
          <w:rFonts w:ascii="宋体" w:hAnsi="宋体" w:hint="eastAsia"/>
          <w:sz w:val="24"/>
          <w:szCs w:val="24"/>
        </w:rPr>
        <w:t>云管理模式，简化管理</w:t>
      </w:r>
      <w:bookmarkEnd w:id="4"/>
      <w:bookmarkEnd w:id="5"/>
      <w:bookmarkEnd w:id="6"/>
      <w:r w:rsidRPr="00EC1BFF">
        <w:rPr>
          <w:rFonts w:ascii="宋体" w:hAnsi="宋体" w:hint="eastAsia"/>
          <w:sz w:val="24"/>
          <w:szCs w:val="24"/>
        </w:rPr>
        <w:t xml:space="preserve"> ，降低管理人员的工作强度；</w:t>
      </w:r>
      <w:bookmarkStart w:id="7" w:name="_Toc396394415"/>
      <w:bookmarkStart w:id="8" w:name="_Toc408573015"/>
      <w:bookmarkStart w:id="9" w:name="_Toc396811181"/>
    </w:p>
    <w:p w:rsidR="00A70F26" w:rsidRPr="00EC1BFF" w:rsidRDefault="00A70F26" w:rsidP="00A70F26">
      <w:pPr>
        <w:widowControl/>
        <w:spacing w:line="360" w:lineRule="auto"/>
        <w:rPr>
          <w:rFonts w:ascii="宋体" w:hAnsi="宋体"/>
          <w:sz w:val="24"/>
          <w:szCs w:val="24"/>
        </w:rPr>
      </w:pPr>
      <w:r>
        <w:rPr>
          <w:rFonts w:ascii="宋体" w:hAnsi="宋体" w:hint="eastAsia"/>
          <w:sz w:val="24"/>
          <w:szCs w:val="24"/>
        </w:rPr>
        <w:t>6</w:t>
      </w:r>
      <w:r>
        <w:rPr>
          <w:rFonts w:ascii="宋体" w:hAnsi="宋体"/>
          <w:sz w:val="24"/>
          <w:szCs w:val="24"/>
        </w:rPr>
        <w:t>.</w:t>
      </w:r>
      <w:r w:rsidRPr="00EC1BFF">
        <w:rPr>
          <w:rFonts w:ascii="宋体" w:hAnsi="宋体" w:hint="eastAsia"/>
          <w:sz w:val="24"/>
          <w:szCs w:val="24"/>
        </w:rPr>
        <w:t>更高的系统安全性</w:t>
      </w:r>
      <w:bookmarkEnd w:id="7"/>
      <w:bookmarkEnd w:id="8"/>
      <w:bookmarkEnd w:id="9"/>
      <w:r w:rsidRPr="00EC1BFF">
        <w:rPr>
          <w:rFonts w:ascii="宋体" w:hAnsi="宋体" w:hint="eastAsia"/>
          <w:sz w:val="24"/>
          <w:szCs w:val="24"/>
        </w:rPr>
        <w:t>。</w:t>
      </w:r>
    </w:p>
    <w:p w:rsidR="00A70F26" w:rsidRPr="00EC1BFF" w:rsidRDefault="00A70F26" w:rsidP="00A70F26">
      <w:pPr>
        <w:spacing w:line="360" w:lineRule="auto"/>
        <w:ind w:firstLineChars="200" w:firstLine="480"/>
        <w:rPr>
          <w:rFonts w:ascii="宋体" w:hAnsi="宋体"/>
          <w:sz w:val="24"/>
          <w:szCs w:val="24"/>
        </w:rPr>
      </w:pPr>
      <w:r w:rsidRPr="00EC1BFF">
        <w:rPr>
          <w:rFonts w:ascii="宋体" w:hAnsi="宋体" w:hint="eastAsia"/>
          <w:sz w:val="24"/>
          <w:szCs w:val="24"/>
        </w:rPr>
        <w:t>通过桌面云</w:t>
      </w:r>
      <w:r w:rsidRPr="00EC1BFF">
        <w:rPr>
          <w:rFonts w:ascii="宋体" w:hAnsi="宋体"/>
          <w:sz w:val="24"/>
          <w:szCs w:val="24"/>
        </w:rPr>
        <w:t>平台系统</w:t>
      </w:r>
      <w:r w:rsidRPr="00EC1BFF">
        <w:rPr>
          <w:rFonts w:ascii="宋体" w:hAnsi="宋体" w:hint="eastAsia"/>
          <w:sz w:val="24"/>
          <w:szCs w:val="24"/>
        </w:rPr>
        <w:t>管理平台的使用，不断积累使用经验，最终</w:t>
      </w:r>
      <w:r>
        <w:rPr>
          <w:rFonts w:ascii="宋体" w:hAnsi="宋体" w:hint="eastAsia"/>
          <w:sz w:val="24"/>
          <w:szCs w:val="24"/>
        </w:rPr>
        <w:t>通过</w:t>
      </w:r>
      <w:r w:rsidRPr="00EC1BFF">
        <w:rPr>
          <w:rFonts w:ascii="宋体" w:hAnsi="宋体" w:hint="eastAsia"/>
          <w:sz w:val="24"/>
          <w:szCs w:val="24"/>
        </w:rPr>
        <w:t>搭建开放实践教学平台，为全学校的教职工和学生提供先进的教学</w:t>
      </w:r>
      <w:r>
        <w:rPr>
          <w:rFonts w:ascii="宋体" w:hAnsi="宋体" w:hint="eastAsia"/>
          <w:sz w:val="24"/>
          <w:szCs w:val="24"/>
        </w:rPr>
        <w:t>环境</w:t>
      </w:r>
      <w:r w:rsidRPr="00EC1BFF">
        <w:rPr>
          <w:rFonts w:ascii="宋体" w:hAnsi="宋体" w:hint="eastAsia"/>
          <w:sz w:val="24"/>
          <w:szCs w:val="24"/>
        </w:rPr>
        <w:t>与学习支撑服务管理；</w:t>
      </w:r>
    </w:p>
    <w:p w:rsidR="00A70F26" w:rsidRPr="00EC1BFF" w:rsidRDefault="00A70F26" w:rsidP="00A70F26">
      <w:pPr>
        <w:autoSpaceDE w:val="0"/>
        <w:autoSpaceDN w:val="0"/>
        <w:adjustRightInd w:val="0"/>
        <w:spacing w:line="360" w:lineRule="auto"/>
        <w:rPr>
          <w:rFonts w:ascii="宋体" w:hAnsi="宋体"/>
          <w:b/>
          <w:sz w:val="24"/>
          <w:szCs w:val="24"/>
        </w:rPr>
      </w:pPr>
      <w:r w:rsidRPr="00EC1BFF">
        <w:rPr>
          <w:rFonts w:ascii="宋体" w:hAnsi="宋体" w:hint="eastAsia"/>
          <w:b/>
          <w:sz w:val="24"/>
          <w:szCs w:val="24"/>
        </w:rPr>
        <w:t>项目的</w:t>
      </w:r>
      <w:r>
        <w:rPr>
          <w:rFonts w:ascii="宋体" w:hAnsi="宋体" w:hint="eastAsia"/>
          <w:b/>
          <w:sz w:val="24"/>
          <w:szCs w:val="24"/>
        </w:rPr>
        <w:t>要求</w:t>
      </w:r>
    </w:p>
    <w:p w:rsidR="00A70F26" w:rsidRPr="00EC1BFF" w:rsidRDefault="00A70F26" w:rsidP="00A70F26">
      <w:pPr>
        <w:widowControl/>
        <w:spacing w:line="360" w:lineRule="auto"/>
        <w:rPr>
          <w:rFonts w:ascii="宋体" w:hAnsi="宋体"/>
          <w:sz w:val="24"/>
          <w:szCs w:val="24"/>
        </w:rPr>
      </w:pPr>
      <w:r>
        <w:rPr>
          <w:rFonts w:ascii="宋体" w:hAnsi="宋体" w:hint="eastAsia"/>
          <w:sz w:val="24"/>
          <w:szCs w:val="24"/>
        </w:rPr>
        <w:t>1</w:t>
      </w:r>
      <w:r>
        <w:rPr>
          <w:rFonts w:ascii="宋体" w:hAnsi="宋体"/>
          <w:sz w:val="24"/>
          <w:szCs w:val="24"/>
        </w:rPr>
        <w:t>.</w:t>
      </w:r>
      <w:r w:rsidRPr="00EC1BFF">
        <w:rPr>
          <w:rFonts w:ascii="宋体" w:hAnsi="宋体" w:hint="eastAsia"/>
          <w:sz w:val="24"/>
          <w:szCs w:val="24"/>
        </w:rPr>
        <w:t>专门针对计算机教学改革的解决方案；</w:t>
      </w:r>
    </w:p>
    <w:p w:rsidR="00A70F26" w:rsidRPr="00EC1BFF" w:rsidRDefault="00A70F26" w:rsidP="00A70F26">
      <w:pPr>
        <w:widowControl/>
        <w:spacing w:line="360" w:lineRule="auto"/>
        <w:rPr>
          <w:rFonts w:ascii="宋体" w:hAnsi="宋体"/>
          <w:sz w:val="24"/>
          <w:szCs w:val="24"/>
        </w:rPr>
      </w:pPr>
      <w:r>
        <w:rPr>
          <w:rFonts w:ascii="宋体" w:hAnsi="宋体"/>
          <w:sz w:val="24"/>
          <w:szCs w:val="24"/>
        </w:rPr>
        <w:t>2.</w:t>
      </w:r>
      <w:r w:rsidRPr="00EC1BFF">
        <w:rPr>
          <w:rFonts w:ascii="宋体" w:hAnsi="宋体" w:hint="eastAsia"/>
          <w:sz w:val="24"/>
          <w:szCs w:val="24"/>
        </w:rPr>
        <w:t>可整合学校的系统资源、软件资源、数据资源、计算资源</w:t>
      </w:r>
    </w:p>
    <w:p w:rsidR="00A70F26" w:rsidRPr="00EC1BFF" w:rsidRDefault="00A70F26" w:rsidP="00A70F26">
      <w:pPr>
        <w:widowControl/>
        <w:spacing w:line="360" w:lineRule="auto"/>
        <w:rPr>
          <w:rFonts w:ascii="宋体" w:hAnsi="宋体"/>
          <w:sz w:val="24"/>
          <w:szCs w:val="24"/>
        </w:rPr>
      </w:pPr>
      <w:r>
        <w:rPr>
          <w:rFonts w:ascii="宋体" w:hAnsi="宋体" w:hint="eastAsia"/>
          <w:sz w:val="24"/>
          <w:szCs w:val="24"/>
        </w:rPr>
        <w:t>3</w:t>
      </w:r>
      <w:r>
        <w:rPr>
          <w:rFonts w:ascii="宋体" w:hAnsi="宋体"/>
          <w:sz w:val="24"/>
          <w:szCs w:val="24"/>
        </w:rPr>
        <w:t>.</w:t>
      </w:r>
      <w:r w:rsidRPr="00EC1BFF">
        <w:rPr>
          <w:rFonts w:ascii="宋体" w:hAnsi="宋体" w:hint="eastAsia"/>
          <w:sz w:val="24"/>
          <w:szCs w:val="24"/>
        </w:rPr>
        <w:t>针对不同课程需求的桌面环境；</w:t>
      </w:r>
    </w:p>
    <w:p w:rsidR="00A70F26" w:rsidRPr="00EC1BFF" w:rsidRDefault="00A70F26" w:rsidP="00A70F26">
      <w:pPr>
        <w:widowControl/>
        <w:spacing w:line="360" w:lineRule="auto"/>
        <w:rPr>
          <w:rFonts w:ascii="宋体" w:hAnsi="宋体"/>
          <w:sz w:val="24"/>
          <w:szCs w:val="24"/>
        </w:rPr>
      </w:pPr>
      <w:r>
        <w:rPr>
          <w:rFonts w:ascii="宋体" w:hAnsi="宋体"/>
          <w:sz w:val="24"/>
          <w:szCs w:val="24"/>
        </w:rPr>
        <w:t>4.</w:t>
      </w:r>
      <w:r w:rsidRPr="00EC1BFF">
        <w:rPr>
          <w:rFonts w:ascii="宋体" w:hAnsi="宋体" w:hint="eastAsia"/>
          <w:sz w:val="24"/>
          <w:szCs w:val="24"/>
        </w:rPr>
        <w:t>可满足不同课程教学环境和跨网络环境的虚拟环境；</w:t>
      </w:r>
    </w:p>
    <w:p w:rsidR="00A70F26" w:rsidRPr="00EC1BFF" w:rsidRDefault="00A70F26" w:rsidP="00A70F26">
      <w:pPr>
        <w:widowControl/>
        <w:spacing w:line="360" w:lineRule="auto"/>
        <w:rPr>
          <w:rFonts w:ascii="宋体" w:hAnsi="宋体"/>
          <w:sz w:val="24"/>
          <w:szCs w:val="24"/>
        </w:rPr>
      </w:pPr>
      <w:r>
        <w:rPr>
          <w:rFonts w:ascii="宋体" w:hAnsi="宋体" w:hint="eastAsia"/>
          <w:sz w:val="24"/>
          <w:szCs w:val="24"/>
        </w:rPr>
        <w:t>5</w:t>
      </w:r>
      <w:r>
        <w:rPr>
          <w:rFonts w:ascii="宋体" w:hAnsi="宋体"/>
          <w:sz w:val="24"/>
          <w:szCs w:val="24"/>
        </w:rPr>
        <w:t>.</w:t>
      </w:r>
      <w:r w:rsidRPr="00EC1BFF">
        <w:rPr>
          <w:rFonts w:ascii="宋体" w:hAnsi="宋体" w:hint="eastAsia"/>
          <w:sz w:val="24"/>
          <w:szCs w:val="24"/>
        </w:rPr>
        <w:t>支持离线使用并定时更新；</w:t>
      </w:r>
    </w:p>
    <w:p w:rsidR="00A70F26" w:rsidRPr="00EC1BFF" w:rsidRDefault="00A70F26" w:rsidP="00A70F26">
      <w:pPr>
        <w:widowControl/>
        <w:spacing w:line="360" w:lineRule="auto"/>
        <w:rPr>
          <w:rFonts w:ascii="宋体" w:hAnsi="宋体"/>
          <w:sz w:val="24"/>
          <w:szCs w:val="24"/>
        </w:rPr>
      </w:pPr>
      <w:r>
        <w:rPr>
          <w:rFonts w:ascii="宋体" w:hAnsi="宋体" w:hint="eastAsia"/>
          <w:sz w:val="24"/>
          <w:szCs w:val="24"/>
        </w:rPr>
        <w:t>6</w:t>
      </w:r>
      <w:r>
        <w:rPr>
          <w:rFonts w:ascii="宋体" w:hAnsi="宋体"/>
          <w:sz w:val="24"/>
          <w:szCs w:val="24"/>
        </w:rPr>
        <w:t>.</w:t>
      </w:r>
      <w:r w:rsidRPr="00EC1BFF">
        <w:rPr>
          <w:rFonts w:ascii="宋体" w:hAnsi="宋体" w:hint="eastAsia"/>
          <w:sz w:val="24"/>
          <w:szCs w:val="24"/>
        </w:rPr>
        <w:t>提供开放式教学学习体验</w:t>
      </w:r>
    </w:p>
    <w:p w:rsidR="00A70F26" w:rsidRPr="00EC1BFF" w:rsidRDefault="00A70F26" w:rsidP="00A70F26">
      <w:pPr>
        <w:widowControl/>
        <w:spacing w:line="360" w:lineRule="auto"/>
        <w:rPr>
          <w:rFonts w:ascii="宋体" w:hAnsi="宋体"/>
          <w:sz w:val="24"/>
          <w:szCs w:val="24"/>
        </w:rPr>
      </w:pPr>
      <w:r>
        <w:rPr>
          <w:rFonts w:ascii="宋体" w:hAnsi="宋体" w:hint="eastAsia"/>
          <w:sz w:val="24"/>
          <w:szCs w:val="24"/>
        </w:rPr>
        <w:lastRenderedPageBreak/>
        <w:t>7</w:t>
      </w:r>
      <w:r>
        <w:rPr>
          <w:rFonts w:ascii="宋体" w:hAnsi="宋体"/>
          <w:sz w:val="24"/>
          <w:szCs w:val="24"/>
        </w:rPr>
        <w:t>.</w:t>
      </w:r>
      <w:r w:rsidRPr="00EC1BFF">
        <w:rPr>
          <w:rFonts w:ascii="宋体" w:hAnsi="宋体" w:hint="eastAsia"/>
          <w:sz w:val="24"/>
          <w:szCs w:val="24"/>
        </w:rPr>
        <w:t>部署简单，性价比高</w:t>
      </w:r>
    </w:p>
    <w:p w:rsidR="00A70F26" w:rsidRPr="00EC1BFF" w:rsidRDefault="00A70F26" w:rsidP="00A70F26">
      <w:pPr>
        <w:spacing w:line="360" w:lineRule="auto"/>
        <w:rPr>
          <w:rFonts w:ascii="宋体" w:hAnsi="宋体"/>
          <w:sz w:val="24"/>
          <w:szCs w:val="24"/>
        </w:rPr>
      </w:pPr>
      <w:r w:rsidRPr="00EC1BFF">
        <w:rPr>
          <w:rFonts w:ascii="宋体" w:hAnsi="宋体"/>
          <w:sz w:val="24"/>
          <w:szCs w:val="24"/>
        </w:rPr>
        <w:t>8.</w:t>
      </w:r>
      <w:r w:rsidRPr="00EC1BFF">
        <w:rPr>
          <w:rFonts w:ascii="宋体" w:hAnsi="宋体" w:hint="eastAsia"/>
          <w:sz w:val="24"/>
          <w:szCs w:val="24"/>
        </w:rPr>
        <w:t>通过自助式的IT服务，按需获取资源，实现资源弹性分配，帮助管理人员进行资源调配、资源增长评估和未来容量规划;</w:t>
      </w:r>
    </w:p>
    <w:p w:rsidR="00A70F26" w:rsidRPr="00EC1BFF" w:rsidRDefault="00A70F26" w:rsidP="00A70F26">
      <w:pPr>
        <w:spacing w:line="360" w:lineRule="auto"/>
        <w:rPr>
          <w:rFonts w:ascii="宋体" w:hAnsi="宋体"/>
          <w:sz w:val="24"/>
          <w:szCs w:val="24"/>
        </w:rPr>
      </w:pPr>
      <w:r w:rsidRPr="00EC1BFF">
        <w:rPr>
          <w:rFonts w:ascii="宋体" w:hAnsi="宋体"/>
          <w:sz w:val="24"/>
          <w:szCs w:val="24"/>
        </w:rPr>
        <w:t>9.</w:t>
      </w:r>
      <w:r w:rsidRPr="00EC1BFF">
        <w:rPr>
          <w:rFonts w:ascii="宋体" w:hAnsi="宋体" w:hint="eastAsia"/>
          <w:sz w:val="24"/>
          <w:szCs w:val="24"/>
        </w:rPr>
        <w:t>采用性价比高、功能完善、易于管理、后期维护费用低和高可靠性的</w:t>
      </w:r>
      <w:r>
        <w:rPr>
          <w:rFonts w:ascii="宋体" w:hAnsi="宋体" w:hint="eastAsia"/>
          <w:sz w:val="24"/>
          <w:szCs w:val="24"/>
        </w:rPr>
        <w:t>教学环境</w:t>
      </w:r>
      <w:r w:rsidRPr="00EC1BFF">
        <w:rPr>
          <w:rFonts w:ascii="宋体" w:hAnsi="宋体" w:hint="eastAsia"/>
          <w:sz w:val="24"/>
          <w:szCs w:val="24"/>
        </w:rPr>
        <w:t>与学习支撑服务管理平台解决方案，使得</w:t>
      </w:r>
      <w:r>
        <w:rPr>
          <w:rFonts w:ascii="宋体" w:hAnsi="宋体" w:hint="eastAsia"/>
          <w:sz w:val="24"/>
          <w:szCs w:val="24"/>
        </w:rPr>
        <w:t>学校</w:t>
      </w:r>
      <w:r w:rsidRPr="00EC1BFF">
        <w:rPr>
          <w:rFonts w:ascii="宋体" w:hAnsi="宋体" w:hint="eastAsia"/>
          <w:sz w:val="24"/>
          <w:szCs w:val="24"/>
        </w:rPr>
        <w:t>减少在IT基础设施上的重复建设投资，以便让更多的人力、财力和物力专注于教学科研上。</w:t>
      </w:r>
    </w:p>
    <w:p w:rsidR="00A70F26" w:rsidRDefault="00A70F26" w:rsidP="00A70F26">
      <w:pPr>
        <w:spacing w:line="360" w:lineRule="auto"/>
        <w:ind w:firstLineChars="200" w:firstLine="480"/>
        <w:rPr>
          <w:rFonts w:ascii="宋体" w:hAnsi="宋体"/>
          <w:sz w:val="24"/>
          <w:szCs w:val="24"/>
        </w:rPr>
      </w:pPr>
      <w:r>
        <w:rPr>
          <w:rFonts w:ascii="宋体" w:hAnsi="宋体" w:hint="eastAsia"/>
          <w:sz w:val="24"/>
          <w:szCs w:val="24"/>
        </w:rPr>
        <w:t>根据以上要求结合</w:t>
      </w:r>
      <w:r w:rsidRPr="00EC1BFF">
        <w:rPr>
          <w:rFonts w:ascii="宋体" w:hAnsi="宋体" w:hint="eastAsia"/>
          <w:sz w:val="24"/>
          <w:szCs w:val="24"/>
        </w:rPr>
        <w:t>当前我学校的实际情况，实现的</w:t>
      </w:r>
      <w:r>
        <w:rPr>
          <w:rFonts w:ascii="宋体" w:hAnsi="宋体" w:hint="eastAsia"/>
          <w:sz w:val="24"/>
          <w:szCs w:val="24"/>
        </w:rPr>
        <w:t>项目</w:t>
      </w:r>
      <w:r w:rsidRPr="00EC1BFF">
        <w:rPr>
          <w:rFonts w:ascii="宋体" w:hAnsi="宋体" w:hint="eastAsia"/>
          <w:sz w:val="24"/>
          <w:szCs w:val="24"/>
        </w:rPr>
        <w:t>目标为</w:t>
      </w:r>
    </w:p>
    <w:p w:rsidR="00A70F26" w:rsidRPr="008776F6" w:rsidRDefault="00A70F26" w:rsidP="00A70F26">
      <w:pPr>
        <w:pStyle w:val="a7"/>
        <w:numPr>
          <w:ilvl w:val="0"/>
          <w:numId w:val="10"/>
        </w:numPr>
        <w:spacing w:line="360" w:lineRule="auto"/>
        <w:ind w:left="284" w:firstLineChars="0"/>
        <w:rPr>
          <w:rFonts w:ascii="宋体" w:hAnsi="宋体"/>
          <w:sz w:val="24"/>
          <w:szCs w:val="24"/>
        </w:rPr>
      </w:pPr>
      <w:r w:rsidRPr="008776F6">
        <w:rPr>
          <w:rFonts w:ascii="宋体" w:hAnsi="宋体" w:hint="eastAsia"/>
          <w:sz w:val="24"/>
          <w:szCs w:val="24"/>
        </w:rPr>
        <w:t>采用桌面云</w:t>
      </w:r>
      <w:r w:rsidRPr="008776F6">
        <w:rPr>
          <w:rFonts w:ascii="宋体" w:hAnsi="宋体"/>
          <w:sz w:val="24"/>
          <w:szCs w:val="24"/>
        </w:rPr>
        <w:t>平台系统</w:t>
      </w:r>
      <w:r>
        <w:rPr>
          <w:rFonts w:ascii="宋体" w:hAnsi="宋体" w:hint="eastAsia"/>
          <w:sz w:val="24"/>
          <w:szCs w:val="24"/>
        </w:rPr>
        <w:t>管理平台在计算机上建立</w:t>
      </w:r>
      <w:r w:rsidRPr="008776F6">
        <w:rPr>
          <w:rFonts w:ascii="宋体" w:hAnsi="宋体" w:hint="eastAsia"/>
          <w:sz w:val="24"/>
          <w:szCs w:val="24"/>
        </w:rPr>
        <w:t>教学环境，使学生可通过移动终端边听边实践，同时提供计算机教学的一体化管理功能。</w:t>
      </w:r>
    </w:p>
    <w:p w:rsidR="00A70F26" w:rsidRDefault="00A70F26" w:rsidP="00A70F26">
      <w:pPr>
        <w:pStyle w:val="a7"/>
        <w:numPr>
          <w:ilvl w:val="0"/>
          <w:numId w:val="10"/>
        </w:numPr>
        <w:spacing w:line="360" w:lineRule="auto"/>
        <w:ind w:left="0" w:firstLineChars="0" w:firstLine="0"/>
        <w:rPr>
          <w:rFonts w:ascii="宋体" w:hAnsi="宋体"/>
          <w:sz w:val="24"/>
          <w:szCs w:val="24"/>
        </w:rPr>
      </w:pPr>
      <w:r w:rsidRPr="008776F6">
        <w:rPr>
          <w:rFonts w:ascii="宋体" w:hAnsi="宋体" w:hint="eastAsia"/>
          <w:sz w:val="24"/>
          <w:szCs w:val="24"/>
        </w:rPr>
        <w:t>用计算机</w:t>
      </w:r>
      <w:r>
        <w:rPr>
          <w:rFonts w:ascii="宋体" w:hAnsi="宋体" w:hint="eastAsia"/>
          <w:sz w:val="24"/>
          <w:szCs w:val="24"/>
        </w:rPr>
        <w:t>教室</w:t>
      </w:r>
      <w:r w:rsidRPr="008776F6">
        <w:rPr>
          <w:rFonts w:ascii="宋体" w:hAnsi="宋体" w:hint="eastAsia"/>
          <w:sz w:val="24"/>
          <w:szCs w:val="24"/>
        </w:rPr>
        <w:t>教学不但方便了计算机教室教学环境的管理也促进了实践教学的改革和创新。</w:t>
      </w:r>
    </w:p>
    <w:p w:rsidR="00A70F26" w:rsidRDefault="00A70F26" w:rsidP="00A70F26">
      <w:pPr>
        <w:pStyle w:val="a7"/>
        <w:numPr>
          <w:ilvl w:val="0"/>
          <w:numId w:val="10"/>
        </w:numPr>
        <w:spacing w:line="360" w:lineRule="auto"/>
        <w:ind w:left="0" w:firstLineChars="0" w:firstLine="0"/>
        <w:rPr>
          <w:rFonts w:ascii="宋体" w:hAnsi="宋体"/>
          <w:sz w:val="24"/>
          <w:szCs w:val="24"/>
        </w:rPr>
      </w:pPr>
      <w:r w:rsidRPr="008776F6">
        <w:rPr>
          <w:rFonts w:ascii="宋体" w:hAnsi="宋体" w:hint="eastAsia"/>
          <w:sz w:val="24"/>
          <w:szCs w:val="24"/>
        </w:rPr>
        <w:t>计算机</w:t>
      </w:r>
      <w:r>
        <w:rPr>
          <w:rFonts w:ascii="宋体" w:hAnsi="宋体" w:hint="eastAsia"/>
          <w:sz w:val="24"/>
          <w:szCs w:val="24"/>
        </w:rPr>
        <w:t>教室</w:t>
      </w:r>
      <w:r w:rsidRPr="008776F6">
        <w:rPr>
          <w:rFonts w:ascii="宋体" w:hAnsi="宋体" w:hint="eastAsia"/>
          <w:sz w:val="24"/>
          <w:szCs w:val="24"/>
        </w:rPr>
        <w:t>教学允许根据提供的教学实践环境自由搭建任意合理的典型授课。</w:t>
      </w:r>
    </w:p>
    <w:p w:rsidR="00A70F26" w:rsidRPr="008776F6" w:rsidRDefault="00A70F26" w:rsidP="00A70F26">
      <w:pPr>
        <w:pStyle w:val="a7"/>
        <w:numPr>
          <w:ilvl w:val="0"/>
          <w:numId w:val="10"/>
        </w:numPr>
        <w:spacing w:line="360" w:lineRule="auto"/>
        <w:ind w:left="0" w:firstLineChars="0" w:firstLine="0"/>
        <w:rPr>
          <w:rFonts w:ascii="宋体" w:hAnsi="宋体"/>
          <w:sz w:val="24"/>
          <w:szCs w:val="24"/>
        </w:rPr>
      </w:pPr>
      <w:r w:rsidRPr="008776F6">
        <w:rPr>
          <w:rFonts w:ascii="宋体" w:hAnsi="宋体" w:hint="eastAsia"/>
          <w:sz w:val="24"/>
          <w:szCs w:val="24"/>
        </w:rPr>
        <w:t>通过多计算机</w:t>
      </w:r>
      <w:r>
        <w:rPr>
          <w:rFonts w:ascii="宋体" w:hAnsi="宋体" w:hint="eastAsia"/>
          <w:sz w:val="24"/>
          <w:szCs w:val="24"/>
        </w:rPr>
        <w:t>教室</w:t>
      </w:r>
      <w:r w:rsidRPr="008776F6">
        <w:rPr>
          <w:rFonts w:ascii="宋体" w:hAnsi="宋体" w:hint="eastAsia"/>
          <w:sz w:val="24"/>
          <w:szCs w:val="24"/>
        </w:rPr>
        <w:t>教学，教师既可搭建典型实验或调取实验案例。方便地向学生以实践教学的方式传达授课内容，还可让学</w:t>
      </w:r>
      <w:r>
        <w:rPr>
          <w:rFonts w:ascii="宋体" w:hAnsi="宋体" w:hint="eastAsia"/>
          <w:sz w:val="24"/>
          <w:szCs w:val="24"/>
        </w:rPr>
        <w:t>生</w:t>
      </w:r>
      <w:r w:rsidRPr="008776F6">
        <w:rPr>
          <w:rFonts w:ascii="宋体" w:hAnsi="宋体" w:hint="eastAsia"/>
          <w:sz w:val="24"/>
          <w:szCs w:val="24"/>
        </w:rPr>
        <w:t>跟随老师通过各种移动终端边学边实践，提高教学质量。</w:t>
      </w:r>
    </w:p>
    <w:p w:rsidR="00A70F26" w:rsidRPr="00EC1BFF" w:rsidRDefault="00A70F26" w:rsidP="00A70F26">
      <w:pPr>
        <w:pStyle w:val="1"/>
        <w:spacing w:before="0" w:after="0" w:line="360" w:lineRule="auto"/>
        <w:rPr>
          <w:rFonts w:ascii="宋体" w:hAnsi="宋体"/>
          <w:sz w:val="24"/>
          <w:szCs w:val="24"/>
        </w:rPr>
      </w:pPr>
      <w:r w:rsidRPr="00EC1BFF">
        <w:rPr>
          <w:rFonts w:ascii="宋体" w:hAnsi="宋体" w:hint="eastAsia"/>
          <w:sz w:val="24"/>
          <w:szCs w:val="24"/>
        </w:rPr>
        <w:t>3、桌面云</w:t>
      </w:r>
      <w:r w:rsidRPr="00EC1BFF">
        <w:rPr>
          <w:rFonts w:ascii="宋体" w:hAnsi="宋体"/>
          <w:sz w:val="24"/>
          <w:szCs w:val="24"/>
        </w:rPr>
        <w:t>平台系统</w:t>
      </w:r>
      <w:r w:rsidRPr="00EC1BFF">
        <w:rPr>
          <w:rFonts w:ascii="宋体" w:hAnsi="宋体" w:hint="eastAsia"/>
          <w:sz w:val="24"/>
          <w:szCs w:val="24"/>
        </w:rPr>
        <w:t>项目设备需求</w:t>
      </w:r>
    </w:p>
    <w:tbl>
      <w:tblPr>
        <w:tblStyle w:val="a8"/>
        <w:tblpPr w:leftFromText="180" w:rightFromText="180" w:vertAnchor="text" w:tblpY="1"/>
        <w:tblOverlap w:val="never"/>
        <w:tblW w:w="8296" w:type="dxa"/>
        <w:tblLook w:val="04A0" w:firstRow="1" w:lastRow="0" w:firstColumn="1" w:lastColumn="0" w:noHBand="0" w:noVBand="1"/>
      </w:tblPr>
      <w:tblGrid>
        <w:gridCol w:w="879"/>
        <w:gridCol w:w="6346"/>
        <w:gridCol w:w="1071"/>
      </w:tblGrid>
      <w:tr w:rsidR="00A70F26" w:rsidRPr="00EC1BFF" w:rsidTr="00FD5B9C">
        <w:tc>
          <w:tcPr>
            <w:tcW w:w="879" w:type="dxa"/>
          </w:tcPr>
          <w:p w:rsidR="00A70F26" w:rsidRPr="00EC1BFF" w:rsidRDefault="00A70F26" w:rsidP="00FD5B9C">
            <w:pPr>
              <w:spacing w:line="360" w:lineRule="auto"/>
              <w:rPr>
                <w:rFonts w:ascii="宋体" w:hAnsi="宋体"/>
                <w:noProof/>
                <w:color w:val="000000" w:themeColor="text1"/>
                <w:sz w:val="24"/>
                <w:szCs w:val="24"/>
              </w:rPr>
            </w:pPr>
            <w:r w:rsidRPr="00EC1BFF">
              <w:rPr>
                <w:rFonts w:ascii="宋体" w:hAnsi="宋体" w:hint="eastAsia"/>
                <w:noProof/>
                <w:color w:val="000000" w:themeColor="text1"/>
                <w:sz w:val="24"/>
                <w:szCs w:val="24"/>
              </w:rPr>
              <w:t>产品</w:t>
            </w:r>
            <w:r w:rsidRPr="00EC1BFF">
              <w:rPr>
                <w:rFonts w:ascii="宋体" w:hAnsi="宋体"/>
                <w:noProof/>
                <w:color w:val="000000" w:themeColor="text1"/>
                <w:sz w:val="24"/>
                <w:szCs w:val="24"/>
              </w:rPr>
              <w:t>名称</w:t>
            </w:r>
          </w:p>
        </w:tc>
        <w:tc>
          <w:tcPr>
            <w:tcW w:w="6346" w:type="dxa"/>
          </w:tcPr>
          <w:p w:rsidR="00A70F26" w:rsidRPr="00EC1BFF" w:rsidRDefault="00A70F26" w:rsidP="00FD5B9C">
            <w:pPr>
              <w:spacing w:line="360" w:lineRule="auto"/>
              <w:rPr>
                <w:rFonts w:ascii="宋体" w:hAnsi="宋体"/>
                <w:noProof/>
                <w:color w:val="000000" w:themeColor="text1"/>
                <w:sz w:val="24"/>
                <w:szCs w:val="24"/>
              </w:rPr>
            </w:pPr>
            <w:r w:rsidRPr="00EC1BFF">
              <w:rPr>
                <w:rFonts w:ascii="宋体" w:hAnsi="宋体" w:hint="eastAsia"/>
                <w:noProof/>
                <w:color w:val="000000" w:themeColor="text1"/>
                <w:sz w:val="24"/>
                <w:szCs w:val="24"/>
              </w:rPr>
              <w:t>产品</w:t>
            </w:r>
            <w:r w:rsidRPr="00EC1BFF">
              <w:rPr>
                <w:rFonts w:ascii="宋体" w:hAnsi="宋体"/>
                <w:noProof/>
                <w:color w:val="000000" w:themeColor="text1"/>
                <w:sz w:val="24"/>
                <w:szCs w:val="24"/>
              </w:rPr>
              <w:t>简要说明</w:t>
            </w:r>
          </w:p>
        </w:tc>
        <w:tc>
          <w:tcPr>
            <w:tcW w:w="1071" w:type="dxa"/>
          </w:tcPr>
          <w:p w:rsidR="00A70F26" w:rsidRPr="00EC1BFF" w:rsidRDefault="00A70F26" w:rsidP="00FD5B9C">
            <w:pPr>
              <w:spacing w:line="360" w:lineRule="auto"/>
              <w:rPr>
                <w:rFonts w:ascii="宋体" w:hAnsi="宋体"/>
                <w:noProof/>
                <w:color w:val="000000" w:themeColor="text1"/>
                <w:sz w:val="24"/>
                <w:szCs w:val="24"/>
              </w:rPr>
            </w:pPr>
            <w:r w:rsidRPr="00EC1BFF">
              <w:rPr>
                <w:rFonts w:ascii="宋体" w:hAnsi="宋体" w:hint="eastAsia"/>
                <w:noProof/>
                <w:color w:val="000000" w:themeColor="text1"/>
                <w:sz w:val="24"/>
                <w:szCs w:val="24"/>
              </w:rPr>
              <w:t>数量</w:t>
            </w:r>
          </w:p>
        </w:tc>
      </w:tr>
      <w:tr w:rsidR="00A70F26" w:rsidRPr="00EC1BFF" w:rsidTr="00FD5B9C">
        <w:tc>
          <w:tcPr>
            <w:tcW w:w="879" w:type="dxa"/>
          </w:tcPr>
          <w:p w:rsidR="00A70F26" w:rsidRPr="00EC1BFF" w:rsidRDefault="00A70F26" w:rsidP="00FD5B9C">
            <w:pPr>
              <w:spacing w:line="360" w:lineRule="auto"/>
              <w:rPr>
                <w:rFonts w:ascii="宋体" w:hAnsi="宋体"/>
                <w:noProof/>
                <w:color w:val="000000" w:themeColor="text1"/>
                <w:sz w:val="24"/>
                <w:szCs w:val="24"/>
              </w:rPr>
            </w:pPr>
            <w:r w:rsidRPr="00EC1BFF">
              <w:rPr>
                <w:rFonts w:ascii="宋体" w:hAnsi="宋体" w:hint="eastAsia"/>
                <w:color w:val="000000" w:themeColor="text1"/>
                <w:sz w:val="24"/>
                <w:szCs w:val="24"/>
              </w:rPr>
              <w:t>桌面云平台参数</w:t>
            </w:r>
          </w:p>
        </w:tc>
        <w:tc>
          <w:tcPr>
            <w:tcW w:w="6346" w:type="dxa"/>
          </w:tcPr>
          <w:p w:rsidR="00A70F26" w:rsidRPr="00EC1BFF" w:rsidRDefault="00A70F26" w:rsidP="00FD5B9C">
            <w:pPr>
              <w:spacing w:line="360" w:lineRule="auto"/>
              <w:rPr>
                <w:rFonts w:ascii="宋体" w:hAnsi="宋体" w:cs="宋体"/>
                <w:color w:val="000000" w:themeColor="text1"/>
                <w:kern w:val="0"/>
                <w:sz w:val="24"/>
                <w:szCs w:val="24"/>
              </w:rPr>
            </w:pPr>
            <w:r w:rsidRPr="00EC1BFF">
              <w:rPr>
                <w:rFonts w:ascii="宋体" w:hAnsi="宋体" w:hint="eastAsia"/>
                <w:sz w:val="24"/>
                <w:szCs w:val="24"/>
              </w:rPr>
              <w:t>1.采用多级管理架构。支持互联网环境部署，二级服务器无需公网IP或进行端口映射，减少系统投入成本。</w:t>
            </w:r>
          </w:p>
          <w:p w:rsidR="00A70F26" w:rsidRPr="00EC1BFF" w:rsidRDefault="00A70F26" w:rsidP="00FD5B9C">
            <w:pPr>
              <w:widowControl/>
              <w:spacing w:line="360" w:lineRule="auto"/>
              <w:rPr>
                <w:rFonts w:ascii="宋体" w:hAnsi="宋体" w:cs="宋体"/>
                <w:color w:val="000000" w:themeColor="text1"/>
                <w:kern w:val="0"/>
                <w:sz w:val="24"/>
                <w:szCs w:val="24"/>
              </w:rPr>
            </w:pPr>
            <w:r w:rsidRPr="00C34563">
              <w:rPr>
                <w:rFonts w:ascii="宋体" w:hAnsi="宋体" w:hint="eastAsia"/>
                <w:sz w:val="24"/>
                <w:szCs w:val="24"/>
              </w:rPr>
              <w:t>#</w:t>
            </w:r>
            <w:r w:rsidRPr="00EC1BFF">
              <w:rPr>
                <w:rFonts w:ascii="宋体" w:hAnsi="宋体" w:cs="宋体"/>
                <w:color w:val="000000" w:themeColor="text1"/>
                <w:kern w:val="0"/>
                <w:sz w:val="24"/>
                <w:szCs w:val="24"/>
              </w:rPr>
              <w:t>2</w:t>
            </w:r>
            <w:r w:rsidRPr="00EC1BFF">
              <w:rPr>
                <w:rFonts w:ascii="宋体" w:hAnsi="宋体" w:cs="宋体" w:hint="eastAsia"/>
                <w:color w:val="000000" w:themeColor="text1"/>
                <w:kern w:val="0"/>
                <w:sz w:val="24"/>
                <w:szCs w:val="24"/>
              </w:rPr>
              <w:t>.</w:t>
            </w:r>
            <w:r w:rsidRPr="00EC1BFF">
              <w:rPr>
                <w:rFonts w:ascii="宋体" w:hAnsi="宋体" w:hint="eastAsia"/>
                <w:sz w:val="24"/>
                <w:szCs w:val="24"/>
              </w:rPr>
              <w:t>支持智能学习模式，系统可智能学习计算机的个性化配置，个性化驱动和用户的个性化设置并保存。用户进行桌面恢复时，可恢复至用户个性化快照。</w:t>
            </w:r>
          </w:p>
          <w:p w:rsidR="00A70F26" w:rsidRPr="00EC1BFF" w:rsidRDefault="00A70F26" w:rsidP="00FD5B9C">
            <w:pPr>
              <w:widowControl/>
              <w:spacing w:line="360" w:lineRule="auto"/>
              <w:rPr>
                <w:rFonts w:ascii="宋体" w:hAnsi="宋体"/>
                <w:color w:val="FF0000"/>
                <w:sz w:val="24"/>
                <w:szCs w:val="24"/>
              </w:rPr>
            </w:pPr>
            <w:r w:rsidRPr="00EC1BFF">
              <w:rPr>
                <w:rFonts w:ascii="宋体" w:hAnsi="宋体" w:cs="宋体"/>
                <w:color w:val="000000" w:themeColor="text1"/>
                <w:kern w:val="0"/>
                <w:sz w:val="24"/>
                <w:szCs w:val="24"/>
              </w:rPr>
              <w:t>3</w:t>
            </w:r>
            <w:r w:rsidRPr="00EC1BFF">
              <w:rPr>
                <w:rFonts w:ascii="宋体" w:hAnsi="宋体" w:cs="宋体" w:hint="eastAsia"/>
                <w:color w:val="000000" w:themeColor="text1"/>
                <w:kern w:val="0"/>
                <w:sz w:val="24"/>
                <w:szCs w:val="24"/>
              </w:rPr>
              <w:t>.</w:t>
            </w:r>
            <w:r w:rsidRPr="00EC1BFF">
              <w:rPr>
                <w:rFonts w:ascii="宋体" w:hAnsi="宋体" w:hint="eastAsia"/>
                <w:sz w:val="24"/>
                <w:szCs w:val="24"/>
              </w:rPr>
              <w:t>支持在</w:t>
            </w:r>
            <w:r>
              <w:rPr>
                <w:rFonts w:ascii="宋体" w:hAnsi="宋体" w:hint="eastAsia"/>
                <w:sz w:val="24"/>
                <w:szCs w:val="24"/>
              </w:rPr>
              <w:t>已</w:t>
            </w:r>
            <w:r w:rsidRPr="00EC1BFF">
              <w:rPr>
                <w:rFonts w:ascii="宋体" w:hAnsi="宋体" w:hint="eastAsia"/>
                <w:sz w:val="24"/>
                <w:szCs w:val="24"/>
              </w:rPr>
              <w:t>有镜像文件的基础上进行容量扩充，并且不会损坏原有镜像文件的内容。客户端可按管理策略启动并运行某几个或所有虚拟桌面进行教学。</w:t>
            </w:r>
          </w:p>
          <w:p w:rsidR="00A70F26" w:rsidRPr="00EC1BFF" w:rsidRDefault="00A70F26" w:rsidP="00FD5B9C">
            <w:pPr>
              <w:spacing w:line="360" w:lineRule="auto"/>
              <w:rPr>
                <w:rFonts w:ascii="宋体" w:hAnsi="宋体" w:cs="宋体"/>
                <w:color w:val="000000" w:themeColor="text1"/>
                <w:kern w:val="0"/>
                <w:sz w:val="24"/>
                <w:szCs w:val="24"/>
              </w:rPr>
            </w:pPr>
            <w:r w:rsidRPr="00C34563">
              <w:rPr>
                <w:rFonts w:ascii="宋体" w:hAnsi="宋体" w:hint="eastAsia"/>
                <w:sz w:val="24"/>
                <w:szCs w:val="24"/>
              </w:rPr>
              <w:t>#</w:t>
            </w:r>
            <w:r w:rsidRPr="00EC1BFF">
              <w:rPr>
                <w:rFonts w:ascii="宋体" w:hAnsi="宋体" w:cs="宋体"/>
                <w:color w:val="000000" w:themeColor="text1"/>
                <w:kern w:val="0"/>
                <w:sz w:val="24"/>
                <w:szCs w:val="24"/>
              </w:rPr>
              <w:t>4</w:t>
            </w:r>
            <w:r w:rsidRPr="00EC1BFF">
              <w:rPr>
                <w:rFonts w:ascii="宋体" w:hAnsi="宋体" w:cs="宋体" w:hint="eastAsia"/>
                <w:color w:val="000000" w:themeColor="text1"/>
                <w:kern w:val="0"/>
                <w:sz w:val="24"/>
                <w:szCs w:val="24"/>
              </w:rPr>
              <w:t>.</w:t>
            </w:r>
            <w:r w:rsidRPr="00EC1BFF">
              <w:rPr>
                <w:rFonts w:ascii="宋体" w:hAnsi="宋体" w:hint="eastAsia"/>
                <w:color w:val="000000" w:themeColor="text1"/>
                <w:sz w:val="24"/>
                <w:szCs w:val="24"/>
              </w:rPr>
              <w:t>客户端可根据管理策略，在服务器脱离的情况下，正常运行10个以上的</w:t>
            </w:r>
            <w:r>
              <w:rPr>
                <w:rFonts w:ascii="宋体" w:hAnsi="宋体" w:hint="eastAsia"/>
                <w:color w:val="000000" w:themeColor="text1"/>
                <w:sz w:val="24"/>
                <w:szCs w:val="24"/>
              </w:rPr>
              <w:t>教学</w:t>
            </w:r>
            <w:r w:rsidRPr="00EC1BFF">
              <w:rPr>
                <w:rFonts w:ascii="宋体" w:hAnsi="宋体" w:hint="eastAsia"/>
                <w:color w:val="000000" w:themeColor="text1"/>
                <w:sz w:val="24"/>
                <w:szCs w:val="24"/>
              </w:rPr>
              <w:t>环境，以</w:t>
            </w:r>
            <w:r w:rsidRPr="00EC1BFF">
              <w:rPr>
                <w:rFonts w:ascii="宋体" w:hAnsi="宋体" w:cs="宋体" w:hint="eastAsia"/>
                <w:color w:val="000000" w:themeColor="text1"/>
                <w:kern w:val="0"/>
                <w:sz w:val="24"/>
                <w:szCs w:val="24"/>
              </w:rPr>
              <w:t>确保不会因网络中断或服务</w:t>
            </w:r>
            <w:r w:rsidRPr="00EC1BFF">
              <w:rPr>
                <w:rFonts w:ascii="宋体" w:hAnsi="宋体" w:cs="宋体" w:hint="eastAsia"/>
                <w:color w:val="000000" w:themeColor="text1"/>
                <w:kern w:val="0"/>
                <w:sz w:val="24"/>
                <w:szCs w:val="24"/>
              </w:rPr>
              <w:lastRenderedPageBreak/>
              <w:t>器软硬件故障影响教学，产生教学事故。(</w:t>
            </w:r>
            <w:r w:rsidRPr="00EC1BFF">
              <w:rPr>
                <w:rFonts w:ascii="宋体" w:hAnsi="宋体" w:cs="宋体"/>
                <w:color w:val="000000" w:themeColor="text1"/>
                <w:kern w:val="0"/>
                <w:sz w:val="24"/>
                <w:szCs w:val="24"/>
              </w:rPr>
              <w:t>投标文件中提供相关功能截图加盖生产厂商公章）</w:t>
            </w:r>
          </w:p>
          <w:p w:rsidR="00A70F26" w:rsidRPr="00EC1BFF" w:rsidRDefault="00A70F26" w:rsidP="00FD5B9C">
            <w:pPr>
              <w:widowControl/>
              <w:spacing w:line="360" w:lineRule="auto"/>
              <w:rPr>
                <w:rFonts w:ascii="宋体" w:hAnsi="宋体" w:cs="宋体"/>
                <w:color w:val="000000" w:themeColor="text1"/>
                <w:kern w:val="0"/>
                <w:sz w:val="24"/>
                <w:szCs w:val="24"/>
              </w:rPr>
            </w:pPr>
            <w:r w:rsidRPr="00EC1BFF">
              <w:rPr>
                <w:rFonts w:ascii="宋体" w:hAnsi="宋体" w:cs="宋体"/>
                <w:color w:val="000000" w:themeColor="text1"/>
                <w:kern w:val="0"/>
                <w:sz w:val="24"/>
                <w:szCs w:val="24"/>
              </w:rPr>
              <w:t>5</w:t>
            </w:r>
            <w:r w:rsidRPr="00EC1BFF">
              <w:rPr>
                <w:rFonts w:ascii="宋体" w:hAnsi="宋体" w:cs="宋体" w:hint="eastAsia"/>
                <w:color w:val="000000" w:themeColor="text1"/>
                <w:kern w:val="0"/>
                <w:sz w:val="24"/>
                <w:szCs w:val="24"/>
              </w:rPr>
              <w:t>.虚拟</w:t>
            </w:r>
            <w:r w:rsidRPr="00EC1BFF">
              <w:rPr>
                <w:rFonts w:ascii="宋体" w:hAnsi="宋体" w:cs="宋体"/>
                <w:color w:val="000000" w:themeColor="text1"/>
                <w:kern w:val="0"/>
                <w:sz w:val="24"/>
                <w:szCs w:val="24"/>
              </w:rPr>
              <w:t>终端可在无需</w:t>
            </w:r>
            <w:r w:rsidRPr="00EC1BFF">
              <w:rPr>
                <w:rFonts w:ascii="宋体" w:hAnsi="宋体" w:cs="宋体" w:hint="eastAsia"/>
                <w:color w:val="000000" w:themeColor="text1"/>
                <w:kern w:val="0"/>
                <w:sz w:val="24"/>
                <w:szCs w:val="24"/>
              </w:rPr>
              <w:t>任何</w:t>
            </w:r>
            <w:r w:rsidRPr="00EC1BFF">
              <w:rPr>
                <w:rFonts w:ascii="宋体" w:hAnsi="宋体" w:cs="宋体"/>
                <w:color w:val="000000" w:themeColor="text1"/>
                <w:kern w:val="0"/>
                <w:sz w:val="24"/>
                <w:szCs w:val="24"/>
              </w:rPr>
              <w:t>操作</w:t>
            </w:r>
            <w:r w:rsidRPr="00EC1BFF">
              <w:rPr>
                <w:rFonts w:ascii="宋体" w:hAnsi="宋体" w:cs="宋体" w:hint="eastAsia"/>
                <w:color w:val="000000" w:themeColor="text1"/>
                <w:kern w:val="0"/>
                <w:sz w:val="24"/>
                <w:szCs w:val="24"/>
              </w:rPr>
              <w:t>的</w:t>
            </w:r>
            <w:r w:rsidRPr="00EC1BFF">
              <w:rPr>
                <w:rFonts w:ascii="宋体" w:hAnsi="宋体" w:cs="宋体"/>
                <w:color w:val="000000" w:themeColor="text1"/>
                <w:kern w:val="0"/>
                <w:sz w:val="24"/>
                <w:szCs w:val="24"/>
              </w:rPr>
              <w:t>前提下，通过</w:t>
            </w:r>
            <w:r w:rsidRPr="00EC1BFF">
              <w:rPr>
                <w:rFonts w:ascii="宋体" w:hAnsi="宋体" w:cs="宋体" w:hint="eastAsia"/>
                <w:color w:val="000000" w:themeColor="text1"/>
                <w:kern w:val="0"/>
                <w:sz w:val="24"/>
                <w:szCs w:val="24"/>
              </w:rPr>
              <w:t>网络</w:t>
            </w:r>
            <w:r w:rsidRPr="00EC1BFF">
              <w:rPr>
                <w:rFonts w:ascii="宋体" w:hAnsi="宋体" w:cs="宋体"/>
                <w:color w:val="000000" w:themeColor="text1"/>
                <w:kern w:val="0"/>
                <w:sz w:val="24"/>
                <w:szCs w:val="24"/>
              </w:rPr>
              <w:t>把</w:t>
            </w:r>
            <w:r w:rsidRPr="00EC1BFF">
              <w:rPr>
                <w:rFonts w:ascii="宋体" w:hAnsi="宋体" w:cs="宋体" w:hint="eastAsia"/>
                <w:color w:val="000000" w:themeColor="text1"/>
                <w:kern w:val="0"/>
                <w:sz w:val="24"/>
                <w:szCs w:val="24"/>
              </w:rPr>
              <w:t>虚拟</w:t>
            </w:r>
            <w:r w:rsidRPr="00EC1BFF">
              <w:rPr>
                <w:rFonts w:ascii="宋体" w:hAnsi="宋体" w:cs="宋体"/>
                <w:color w:val="000000" w:themeColor="text1"/>
                <w:kern w:val="0"/>
                <w:sz w:val="24"/>
                <w:szCs w:val="24"/>
              </w:rPr>
              <w:t>终端需要的</w:t>
            </w:r>
            <w:r w:rsidRPr="00EC1BFF">
              <w:rPr>
                <w:rFonts w:ascii="宋体" w:hAnsi="宋体" w:cs="宋体" w:hint="eastAsia"/>
                <w:color w:val="000000" w:themeColor="text1"/>
                <w:kern w:val="0"/>
                <w:sz w:val="24"/>
                <w:szCs w:val="24"/>
              </w:rPr>
              <w:t>各种系统、各种应用、数据虚拟到虚拟</w:t>
            </w:r>
            <w:r w:rsidRPr="00EC1BFF">
              <w:rPr>
                <w:rFonts w:ascii="宋体" w:hAnsi="宋体" w:cs="宋体"/>
                <w:color w:val="000000" w:themeColor="text1"/>
                <w:kern w:val="0"/>
                <w:sz w:val="24"/>
                <w:szCs w:val="24"/>
              </w:rPr>
              <w:t>终端中</w:t>
            </w:r>
            <w:r w:rsidRPr="00EC1BFF">
              <w:rPr>
                <w:rFonts w:ascii="宋体" w:hAnsi="宋体" w:cs="宋体" w:hint="eastAsia"/>
                <w:color w:val="000000" w:themeColor="text1"/>
                <w:kern w:val="0"/>
                <w:sz w:val="24"/>
                <w:szCs w:val="24"/>
              </w:rPr>
              <w:t>，虚拟终端无</w:t>
            </w:r>
            <w:r w:rsidRPr="00EC1BFF">
              <w:rPr>
                <w:rFonts w:ascii="宋体" w:hAnsi="宋体" w:cs="宋体"/>
                <w:color w:val="000000" w:themeColor="text1"/>
                <w:kern w:val="0"/>
                <w:sz w:val="24"/>
                <w:szCs w:val="24"/>
              </w:rPr>
              <w:t>需</w:t>
            </w:r>
            <w:r w:rsidRPr="00EC1BFF">
              <w:rPr>
                <w:rFonts w:ascii="宋体" w:hAnsi="宋体" w:cs="宋体" w:hint="eastAsia"/>
                <w:color w:val="000000" w:themeColor="text1"/>
                <w:kern w:val="0"/>
                <w:sz w:val="24"/>
                <w:szCs w:val="24"/>
              </w:rPr>
              <w:t>安装任何客户端</w:t>
            </w:r>
            <w:r w:rsidRPr="00EC1BFF">
              <w:rPr>
                <w:rFonts w:ascii="宋体" w:hAnsi="宋体" w:cs="宋体"/>
                <w:color w:val="000000" w:themeColor="text1"/>
                <w:kern w:val="0"/>
                <w:sz w:val="24"/>
                <w:szCs w:val="24"/>
              </w:rPr>
              <w:t>程序</w:t>
            </w:r>
            <w:r>
              <w:rPr>
                <w:rFonts w:ascii="宋体" w:hAnsi="宋体" w:cs="宋体" w:hint="eastAsia"/>
                <w:color w:val="000000" w:themeColor="text1"/>
                <w:kern w:val="0"/>
                <w:sz w:val="24"/>
                <w:szCs w:val="24"/>
              </w:rPr>
              <w:t>或</w:t>
            </w:r>
            <w:r w:rsidRPr="00EC1BFF">
              <w:rPr>
                <w:rFonts w:ascii="宋体" w:hAnsi="宋体" w:cs="宋体"/>
                <w:color w:val="000000" w:themeColor="text1"/>
                <w:kern w:val="0"/>
                <w:sz w:val="24"/>
                <w:szCs w:val="24"/>
              </w:rPr>
              <w:t xml:space="preserve">插件。 </w:t>
            </w:r>
          </w:p>
          <w:p w:rsidR="00A70F26" w:rsidRPr="00EC1BFF" w:rsidRDefault="00A70F26" w:rsidP="00FD5B9C">
            <w:pPr>
              <w:widowControl/>
              <w:spacing w:line="360" w:lineRule="auto"/>
              <w:rPr>
                <w:rFonts w:ascii="宋体" w:hAnsi="宋体"/>
                <w:color w:val="000000" w:themeColor="text1"/>
                <w:sz w:val="24"/>
                <w:szCs w:val="24"/>
              </w:rPr>
            </w:pPr>
            <w:r w:rsidRPr="00C34563">
              <w:rPr>
                <w:rFonts w:ascii="宋体" w:hAnsi="宋体" w:hint="eastAsia"/>
                <w:sz w:val="24"/>
                <w:szCs w:val="24"/>
              </w:rPr>
              <w:t>#</w:t>
            </w:r>
            <w:r w:rsidRPr="00EC1BFF">
              <w:rPr>
                <w:rFonts w:ascii="宋体" w:hAnsi="宋体"/>
                <w:color w:val="000000" w:themeColor="text1"/>
                <w:sz w:val="24"/>
                <w:szCs w:val="24"/>
              </w:rPr>
              <w:t>7</w:t>
            </w:r>
            <w:r w:rsidRPr="00EC1BFF">
              <w:rPr>
                <w:rFonts w:ascii="宋体" w:hAnsi="宋体" w:cs="宋体" w:hint="eastAsia"/>
                <w:color w:val="000000" w:themeColor="text1"/>
                <w:kern w:val="0"/>
                <w:sz w:val="24"/>
                <w:szCs w:val="24"/>
              </w:rPr>
              <w:t>.软件系统支持无PXE功能、支持</w:t>
            </w:r>
            <w:r w:rsidRPr="00EC1BFF">
              <w:rPr>
                <w:rFonts w:ascii="宋体" w:hAnsi="宋体" w:cs="宋体"/>
                <w:color w:val="000000" w:themeColor="text1"/>
                <w:kern w:val="0"/>
                <w:sz w:val="24"/>
                <w:szCs w:val="24"/>
              </w:rPr>
              <w:t>跨VLAN</w:t>
            </w:r>
            <w:r w:rsidRPr="00EC1BFF">
              <w:rPr>
                <w:rFonts w:ascii="宋体" w:hAnsi="宋体" w:cs="宋体" w:hint="eastAsia"/>
                <w:color w:val="000000" w:themeColor="text1"/>
                <w:kern w:val="0"/>
                <w:sz w:val="24"/>
                <w:szCs w:val="24"/>
              </w:rPr>
              <w:t>不</w:t>
            </w:r>
            <w:r w:rsidRPr="00EC1BFF">
              <w:rPr>
                <w:rFonts w:ascii="宋体" w:hAnsi="宋体" w:cs="宋体"/>
                <w:color w:val="000000" w:themeColor="text1"/>
                <w:kern w:val="0"/>
                <w:sz w:val="24"/>
                <w:szCs w:val="24"/>
              </w:rPr>
              <w:t>更</w:t>
            </w:r>
            <w:r w:rsidRPr="00EC1BFF">
              <w:rPr>
                <w:rFonts w:ascii="宋体" w:hAnsi="宋体" w:cs="宋体" w:hint="eastAsia"/>
                <w:color w:val="000000" w:themeColor="text1"/>
                <w:kern w:val="0"/>
                <w:sz w:val="24"/>
                <w:szCs w:val="24"/>
              </w:rPr>
              <w:t>网络</w:t>
            </w:r>
            <w:r w:rsidRPr="00EC1BFF">
              <w:rPr>
                <w:rFonts w:ascii="宋体" w:hAnsi="宋体" w:cs="宋体"/>
                <w:color w:val="000000" w:themeColor="text1"/>
                <w:kern w:val="0"/>
                <w:sz w:val="24"/>
                <w:szCs w:val="24"/>
              </w:rPr>
              <w:t>设置部署</w:t>
            </w:r>
            <w:r>
              <w:rPr>
                <w:rFonts w:ascii="宋体" w:hAnsi="宋体" w:cs="宋体" w:hint="eastAsia"/>
                <w:color w:val="000000" w:themeColor="text1"/>
                <w:kern w:val="0"/>
                <w:sz w:val="24"/>
                <w:szCs w:val="24"/>
              </w:rPr>
              <w:t>虚到拟终端系统</w:t>
            </w:r>
            <w:r w:rsidRPr="00EC1BFF">
              <w:rPr>
                <w:rFonts w:ascii="宋体" w:hAnsi="宋体"/>
                <w:color w:val="000000" w:themeColor="text1"/>
                <w:sz w:val="24"/>
                <w:szCs w:val="24"/>
              </w:rPr>
              <w:t>。</w:t>
            </w:r>
          </w:p>
          <w:p w:rsidR="00A70F26" w:rsidRPr="00EC1BFF" w:rsidRDefault="00A70F26" w:rsidP="00FD5B9C">
            <w:pPr>
              <w:widowControl/>
              <w:spacing w:line="360" w:lineRule="auto"/>
              <w:rPr>
                <w:rFonts w:ascii="宋体" w:hAnsi="宋体"/>
                <w:color w:val="000000" w:themeColor="text1"/>
                <w:sz w:val="24"/>
                <w:szCs w:val="24"/>
              </w:rPr>
            </w:pPr>
            <w:r w:rsidRPr="00EC1BFF">
              <w:rPr>
                <w:rFonts w:ascii="宋体" w:hAnsi="宋体"/>
                <w:color w:val="000000" w:themeColor="text1"/>
                <w:sz w:val="24"/>
                <w:szCs w:val="24"/>
              </w:rPr>
              <w:t>8</w:t>
            </w:r>
            <w:r w:rsidRPr="00EC1BFF">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管理员可通过服务器对系统应用终端进行远程协助，远程</w:t>
            </w:r>
            <w:r w:rsidRPr="00EC1BFF">
              <w:rPr>
                <w:rFonts w:ascii="宋体" w:hAnsi="宋体" w:cs="宋体"/>
                <w:color w:val="000000" w:themeColor="text1"/>
                <w:kern w:val="0"/>
                <w:sz w:val="24"/>
                <w:szCs w:val="24"/>
              </w:rPr>
              <w:t>发送通知（文字、图片），可以</w:t>
            </w:r>
            <w:r>
              <w:rPr>
                <w:rFonts w:ascii="宋体" w:hAnsi="宋体" w:cs="宋体" w:hint="eastAsia"/>
                <w:color w:val="000000" w:themeColor="text1"/>
                <w:kern w:val="0"/>
                <w:sz w:val="24"/>
                <w:szCs w:val="24"/>
              </w:rPr>
              <w:t>随时</w:t>
            </w:r>
            <w:r w:rsidRPr="00EC1BFF">
              <w:rPr>
                <w:rFonts w:ascii="宋体" w:hAnsi="宋体" w:cs="宋体"/>
                <w:color w:val="000000" w:themeColor="text1"/>
                <w:kern w:val="0"/>
                <w:sz w:val="24"/>
                <w:szCs w:val="24"/>
              </w:rPr>
              <w:t>编辑，</w:t>
            </w:r>
            <w:r w:rsidRPr="00EC1BFF">
              <w:rPr>
                <w:rFonts w:ascii="宋体" w:hAnsi="宋体" w:cs="宋体" w:hint="eastAsia"/>
                <w:color w:val="000000" w:themeColor="text1"/>
                <w:kern w:val="0"/>
                <w:sz w:val="24"/>
                <w:szCs w:val="24"/>
              </w:rPr>
              <w:t>可以</w:t>
            </w:r>
            <w:r w:rsidRPr="00EC1BFF">
              <w:rPr>
                <w:rFonts w:ascii="宋体" w:hAnsi="宋体" w:cs="宋体"/>
                <w:color w:val="000000" w:themeColor="text1"/>
                <w:kern w:val="0"/>
                <w:sz w:val="24"/>
                <w:szCs w:val="24"/>
              </w:rPr>
              <w:t>随时修改</w:t>
            </w:r>
            <w:r w:rsidRPr="00EC1BFF">
              <w:rPr>
                <w:rFonts w:ascii="宋体" w:hAnsi="宋体" w:cs="宋体" w:hint="eastAsia"/>
                <w:color w:val="000000" w:themeColor="text1"/>
                <w:kern w:val="0"/>
                <w:sz w:val="24"/>
                <w:szCs w:val="24"/>
              </w:rPr>
              <w:t>发送</w:t>
            </w:r>
            <w:r w:rsidRPr="00EC1BFF">
              <w:rPr>
                <w:rFonts w:ascii="宋体" w:hAnsi="宋体" w:cs="宋体"/>
                <w:color w:val="000000" w:themeColor="text1"/>
                <w:kern w:val="0"/>
                <w:sz w:val="24"/>
                <w:szCs w:val="24"/>
              </w:rPr>
              <w:t>的内容，</w:t>
            </w:r>
            <w:r>
              <w:rPr>
                <w:rFonts w:ascii="宋体" w:hAnsi="宋体" w:cs="宋体" w:hint="eastAsia"/>
                <w:color w:val="000000" w:themeColor="text1"/>
                <w:kern w:val="0"/>
                <w:sz w:val="24"/>
                <w:szCs w:val="24"/>
              </w:rPr>
              <w:t>并</w:t>
            </w:r>
            <w:r>
              <w:rPr>
                <w:rFonts w:ascii="宋体" w:hAnsi="宋体" w:cs="宋体"/>
                <w:color w:val="000000" w:themeColor="text1"/>
                <w:kern w:val="0"/>
                <w:sz w:val="24"/>
                <w:szCs w:val="24"/>
              </w:rPr>
              <w:t>对终端随时发出指令等</w:t>
            </w:r>
            <w:r w:rsidRPr="00EC1BFF">
              <w:rPr>
                <w:rFonts w:ascii="宋体" w:hAnsi="宋体"/>
                <w:color w:val="000000" w:themeColor="text1"/>
                <w:sz w:val="24"/>
                <w:szCs w:val="24"/>
              </w:rPr>
              <w:t>。</w:t>
            </w:r>
          </w:p>
          <w:p w:rsidR="00A70F26" w:rsidRPr="00EC1BFF" w:rsidRDefault="00A70F26" w:rsidP="00FD5B9C">
            <w:pPr>
              <w:spacing w:line="360" w:lineRule="auto"/>
              <w:rPr>
                <w:rFonts w:ascii="宋体" w:hAnsi="宋体" w:cs="宋体"/>
                <w:color w:val="000000" w:themeColor="text1"/>
                <w:kern w:val="0"/>
                <w:sz w:val="24"/>
                <w:szCs w:val="24"/>
              </w:rPr>
            </w:pPr>
            <w:r w:rsidRPr="00EC1BFF">
              <w:rPr>
                <w:rFonts w:ascii="宋体" w:hAnsi="宋体"/>
                <w:color w:val="000000" w:themeColor="text1"/>
                <w:sz w:val="24"/>
                <w:szCs w:val="24"/>
              </w:rPr>
              <w:t>9</w:t>
            </w:r>
            <w:r w:rsidRPr="00EC1BFF">
              <w:rPr>
                <w:rFonts w:ascii="宋体" w:hAnsi="宋体" w:cs="宋体" w:hint="eastAsia"/>
                <w:color w:val="000000" w:themeColor="text1"/>
                <w:kern w:val="0"/>
                <w:sz w:val="24"/>
                <w:szCs w:val="24"/>
              </w:rPr>
              <w:t>.软件系统支持一键打包windows\Linux系统镜像</w:t>
            </w:r>
            <w:r>
              <w:rPr>
                <w:rFonts w:ascii="宋体" w:hAnsi="宋体" w:cs="宋体" w:hint="eastAsia"/>
                <w:color w:val="000000" w:themeColor="text1"/>
                <w:kern w:val="0"/>
                <w:sz w:val="24"/>
                <w:szCs w:val="24"/>
              </w:rPr>
              <w:t>功能。</w:t>
            </w:r>
          </w:p>
          <w:p w:rsidR="00A70F26" w:rsidRPr="00EC1BFF" w:rsidRDefault="00A70F26" w:rsidP="00FD5B9C">
            <w:pPr>
              <w:spacing w:line="360" w:lineRule="auto"/>
              <w:rPr>
                <w:rFonts w:ascii="宋体" w:hAnsi="宋体" w:cs="宋体"/>
                <w:color w:val="000000" w:themeColor="text1"/>
                <w:kern w:val="0"/>
                <w:sz w:val="24"/>
                <w:szCs w:val="24"/>
              </w:rPr>
            </w:pPr>
            <w:r w:rsidRPr="00C34563">
              <w:rPr>
                <w:rFonts w:ascii="宋体" w:hAnsi="宋体" w:hint="eastAsia"/>
                <w:sz w:val="24"/>
                <w:szCs w:val="24"/>
              </w:rPr>
              <w:t>#</w:t>
            </w:r>
            <w:r w:rsidRPr="00EC1BFF">
              <w:rPr>
                <w:rFonts w:ascii="宋体" w:hAnsi="宋体"/>
                <w:color w:val="000000" w:themeColor="text1"/>
                <w:sz w:val="24"/>
                <w:szCs w:val="24"/>
              </w:rPr>
              <w:t>10</w:t>
            </w:r>
            <w:r w:rsidRPr="00EC1BFF">
              <w:rPr>
                <w:rFonts w:ascii="宋体" w:hAnsi="宋体" w:cs="宋体" w:hint="eastAsia"/>
                <w:color w:val="000000" w:themeColor="text1"/>
                <w:kern w:val="0"/>
                <w:sz w:val="24"/>
                <w:szCs w:val="24"/>
              </w:rPr>
              <w:t>.局域网物理网络智能感知，软件可以自动探测网络的拓扑结构。并在软件平台上，展示终端和交换机的物理链接关系。</w:t>
            </w:r>
          </w:p>
          <w:p w:rsidR="00A70F26" w:rsidRPr="00EC1BFF" w:rsidRDefault="00A70F26" w:rsidP="00FD5B9C">
            <w:pPr>
              <w:widowControl/>
              <w:spacing w:line="360" w:lineRule="auto"/>
              <w:rPr>
                <w:rFonts w:ascii="宋体" w:hAnsi="宋体" w:cs="宋体"/>
                <w:color w:val="000000" w:themeColor="text1"/>
                <w:kern w:val="0"/>
                <w:sz w:val="24"/>
                <w:szCs w:val="24"/>
              </w:rPr>
            </w:pPr>
            <w:r w:rsidRPr="00EC1BFF">
              <w:rPr>
                <w:rFonts w:ascii="宋体" w:hAnsi="宋体"/>
                <w:color w:val="000000" w:themeColor="text1"/>
                <w:sz w:val="24"/>
                <w:szCs w:val="24"/>
              </w:rPr>
              <w:t>11</w:t>
            </w:r>
            <w:r w:rsidRPr="00EC1BFF">
              <w:rPr>
                <w:rFonts w:ascii="宋体" w:hAnsi="宋体" w:cs="宋体" w:hint="eastAsia"/>
                <w:color w:val="000000" w:themeColor="text1"/>
                <w:kern w:val="0"/>
                <w:sz w:val="24"/>
                <w:szCs w:val="24"/>
              </w:rPr>
              <w:t>.具有基于系统与应用分享平台业务管理和业务调度功能，提供开放的接口，能够在学习、上课、考试等平台基础上进行二次应用开发。</w:t>
            </w:r>
          </w:p>
          <w:p w:rsidR="00A70F26" w:rsidRPr="00EC1BFF" w:rsidRDefault="00A70F26" w:rsidP="00FD5B9C">
            <w:pPr>
              <w:widowControl/>
              <w:spacing w:line="360" w:lineRule="auto"/>
              <w:rPr>
                <w:rFonts w:ascii="宋体" w:hAnsi="宋体"/>
                <w:color w:val="000000" w:themeColor="text1"/>
                <w:sz w:val="24"/>
                <w:szCs w:val="24"/>
              </w:rPr>
            </w:pPr>
            <w:r w:rsidRPr="00EC1BFF">
              <w:rPr>
                <w:rFonts w:ascii="宋体" w:hAnsi="宋体"/>
                <w:color w:val="000000" w:themeColor="text1"/>
                <w:sz w:val="24"/>
                <w:szCs w:val="24"/>
              </w:rPr>
              <w:t>12</w:t>
            </w:r>
            <w:r w:rsidRPr="00EC1BFF">
              <w:rPr>
                <w:rFonts w:ascii="宋体" w:hAnsi="宋体" w:hint="eastAsia"/>
                <w:color w:val="000000" w:themeColor="text1"/>
                <w:sz w:val="24"/>
                <w:szCs w:val="24"/>
              </w:rPr>
              <w:t>.可以一键设定客户机进入考试环境，可以限制U盘，互联网、共享文件等。（投标文件中提供相关功能截图加盖生产厂商公章）。</w:t>
            </w:r>
          </w:p>
          <w:p w:rsidR="00A70F26" w:rsidRPr="00EC1BFF" w:rsidRDefault="00A70F26" w:rsidP="00FD5B9C">
            <w:pPr>
              <w:widowControl/>
              <w:spacing w:line="360" w:lineRule="auto"/>
              <w:rPr>
                <w:rFonts w:ascii="宋体" w:hAnsi="宋体"/>
                <w:color w:val="000000" w:themeColor="text1"/>
                <w:sz w:val="24"/>
                <w:szCs w:val="24"/>
              </w:rPr>
            </w:pPr>
            <w:r w:rsidRPr="00EC1BFF">
              <w:rPr>
                <w:rFonts w:ascii="宋体" w:hAnsi="宋体"/>
                <w:color w:val="000000" w:themeColor="text1"/>
                <w:sz w:val="24"/>
                <w:szCs w:val="24"/>
              </w:rPr>
              <w:t>13</w:t>
            </w:r>
            <w:r w:rsidRPr="00EC1BFF">
              <w:rPr>
                <w:rFonts w:ascii="宋体" w:hAnsi="宋体"/>
                <w:bCs/>
                <w:color w:val="000000" w:themeColor="text1"/>
                <w:sz w:val="24"/>
                <w:szCs w:val="24"/>
              </w:rPr>
              <w:t>.</w:t>
            </w:r>
            <w:r w:rsidRPr="00EC1BFF">
              <w:rPr>
                <w:rFonts w:ascii="宋体" w:hAnsi="宋体" w:hint="eastAsia"/>
                <w:color w:val="000000" w:themeColor="text1"/>
                <w:sz w:val="24"/>
                <w:szCs w:val="24"/>
              </w:rPr>
              <w:t>支持课表管理，课表编排可以根据学校授课时间要求，自由设定。根据课表</w:t>
            </w:r>
            <w:r>
              <w:rPr>
                <w:rFonts w:ascii="宋体" w:hAnsi="宋体" w:hint="eastAsia"/>
                <w:color w:val="000000" w:themeColor="text1"/>
                <w:sz w:val="24"/>
                <w:szCs w:val="24"/>
              </w:rPr>
              <w:t>内容</w:t>
            </w:r>
            <w:r w:rsidRPr="00EC1BFF">
              <w:rPr>
                <w:rFonts w:ascii="宋体" w:hAnsi="宋体"/>
                <w:color w:val="000000" w:themeColor="text1"/>
                <w:sz w:val="24"/>
                <w:szCs w:val="24"/>
              </w:rPr>
              <w:t>，自动启动所需</w:t>
            </w:r>
            <w:r w:rsidRPr="00EC1BFF">
              <w:rPr>
                <w:rFonts w:ascii="宋体" w:hAnsi="宋体" w:hint="eastAsia"/>
                <w:color w:val="000000" w:themeColor="text1"/>
                <w:sz w:val="24"/>
                <w:szCs w:val="24"/>
              </w:rPr>
              <w:t>要</w:t>
            </w:r>
            <w:r w:rsidRPr="00EC1BFF">
              <w:rPr>
                <w:rFonts w:ascii="宋体" w:hAnsi="宋体"/>
                <w:color w:val="000000" w:themeColor="text1"/>
                <w:sz w:val="24"/>
                <w:szCs w:val="24"/>
              </w:rPr>
              <w:t>的系统和应用</w:t>
            </w:r>
            <w:r>
              <w:rPr>
                <w:rFonts w:ascii="宋体" w:hAnsi="宋体" w:hint="eastAsia"/>
                <w:color w:val="000000" w:themeColor="text1"/>
                <w:sz w:val="24"/>
                <w:szCs w:val="24"/>
              </w:rPr>
              <w:t>程序</w:t>
            </w:r>
            <w:r w:rsidRPr="00EC1BFF">
              <w:rPr>
                <w:rFonts w:ascii="宋体" w:hAnsi="宋体"/>
                <w:color w:val="000000" w:themeColor="text1"/>
                <w:sz w:val="24"/>
                <w:szCs w:val="24"/>
              </w:rPr>
              <w:t>，来满足不同班级的</w:t>
            </w:r>
            <w:r w:rsidRPr="00EC1BFF">
              <w:rPr>
                <w:rFonts w:ascii="宋体" w:hAnsi="宋体" w:hint="eastAsia"/>
                <w:color w:val="000000" w:themeColor="text1"/>
                <w:sz w:val="24"/>
                <w:szCs w:val="24"/>
              </w:rPr>
              <w:t>上</w:t>
            </w:r>
            <w:r>
              <w:rPr>
                <w:rFonts w:ascii="宋体" w:hAnsi="宋体"/>
                <w:color w:val="000000" w:themeColor="text1"/>
                <w:sz w:val="24"/>
                <w:szCs w:val="24"/>
              </w:rPr>
              <w:t>课需求</w:t>
            </w:r>
            <w:r w:rsidRPr="00EC1BFF">
              <w:rPr>
                <w:rFonts w:ascii="宋体" w:hAnsi="宋体" w:hint="eastAsia"/>
                <w:color w:val="000000" w:themeColor="text1"/>
                <w:sz w:val="24"/>
                <w:szCs w:val="24"/>
              </w:rPr>
              <w:t>。</w:t>
            </w:r>
          </w:p>
          <w:p w:rsidR="00A70F26" w:rsidRPr="00EC1BFF" w:rsidRDefault="00A70F26" w:rsidP="00FD5B9C">
            <w:pPr>
              <w:widowControl/>
              <w:spacing w:line="360" w:lineRule="auto"/>
              <w:rPr>
                <w:rFonts w:ascii="宋体" w:hAnsi="宋体"/>
                <w:color w:val="000000" w:themeColor="text1"/>
                <w:sz w:val="24"/>
                <w:szCs w:val="24"/>
              </w:rPr>
            </w:pPr>
            <w:r w:rsidRPr="00C34563">
              <w:rPr>
                <w:rFonts w:ascii="宋体" w:hAnsi="宋体" w:hint="eastAsia"/>
                <w:sz w:val="24"/>
                <w:szCs w:val="24"/>
              </w:rPr>
              <w:t>#</w:t>
            </w:r>
            <w:r w:rsidRPr="00EC1BFF">
              <w:rPr>
                <w:rFonts w:ascii="宋体" w:hAnsi="宋体"/>
                <w:color w:val="000000" w:themeColor="text1"/>
                <w:sz w:val="24"/>
                <w:szCs w:val="24"/>
              </w:rPr>
              <w:t>14</w:t>
            </w:r>
            <w:r w:rsidRPr="00EC1BFF">
              <w:rPr>
                <w:rFonts w:ascii="宋体" w:hAnsi="宋体" w:hint="eastAsia"/>
                <w:color w:val="000000" w:themeColor="text1"/>
                <w:sz w:val="24"/>
                <w:szCs w:val="24"/>
              </w:rPr>
              <w:t>.在上课时可以锁定和关闭学生桌面的操作，更好的提高学生的学习效率。</w:t>
            </w:r>
          </w:p>
          <w:p w:rsidR="00A70F26" w:rsidRPr="00EC1BFF" w:rsidRDefault="00A70F26" w:rsidP="00FD5B9C">
            <w:pPr>
              <w:widowControl/>
              <w:spacing w:line="360" w:lineRule="auto"/>
              <w:rPr>
                <w:rFonts w:ascii="宋体" w:hAnsi="宋体"/>
                <w:color w:val="000000" w:themeColor="text1"/>
                <w:sz w:val="24"/>
                <w:szCs w:val="24"/>
              </w:rPr>
            </w:pPr>
            <w:r w:rsidRPr="00C34563">
              <w:rPr>
                <w:rFonts w:ascii="宋体" w:hAnsi="宋体" w:hint="eastAsia"/>
                <w:sz w:val="24"/>
                <w:szCs w:val="24"/>
              </w:rPr>
              <w:t>#</w:t>
            </w:r>
            <w:r w:rsidRPr="00EC1BFF">
              <w:rPr>
                <w:rFonts w:ascii="宋体" w:hAnsi="宋体"/>
                <w:color w:val="000000" w:themeColor="text1"/>
                <w:sz w:val="24"/>
                <w:szCs w:val="24"/>
              </w:rPr>
              <w:t>15</w:t>
            </w:r>
            <w:r w:rsidRPr="00EC1BFF">
              <w:rPr>
                <w:rFonts w:ascii="宋体" w:hAnsi="宋体" w:hint="eastAsia"/>
                <w:color w:val="000000" w:themeColor="text1"/>
                <w:sz w:val="24"/>
                <w:szCs w:val="24"/>
              </w:rPr>
              <w:t>.无需</w:t>
            </w:r>
            <w:r>
              <w:rPr>
                <w:rFonts w:ascii="宋体" w:hAnsi="宋体" w:hint="eastAsia"/>
                <w:color w:val="000000" w:themeColor="text1"/>
                <w:sz w:val="24"/>
                <w:szCs w:val="24"/>
              </w:rPr>
              <w:t>配置</w:t>
            </w:r>
            <w:r w:rsidRPr="00EC1BFF">
              <w:rPr>
                <w:rFonts w:ascii="宋体" w:hAnsi="宋体" w:hint="eastAsia"/>
                <w:color w:val="000000" w:themeColor="text1"/>
                <w:sz w:val="24"/>
                <w:szCs w:val="24"/>
              </w:rPr>
              <w:t>交换机，</w:t>
            </w:r>
            <w:r>
              <w:rPr>
                <w:rFonts w:ascii="宋体" w:hAnsi="宋体" w:hint="eastAsia"/>
                <w:color w:val="000000" w:themeColor="text1"/>
                <w:sz w:val="24"/>
                <w:szCs w:val="24"/>
              </w:rPr>
              <w:t>在</w:t>
            </w:r>
            <w:r w:rsidRPr="00EC1BFF">
              <w:rPr>
                <w:rFonts w:ascii="宋体" w:hAnsi="宋体" w:hint="eastAsia"/>
                <w:color w:val="000000" w:themeColor="text1"/>
                <w:sz w:val="24"/>
                <w:szCs w:val="24"/>
              </w:rPr>
              <w:t>不改变客户网络结构的情况下，提供机房所有终端跨VLAN远程唤醒，系统实现服务器统一唤醒所有云桌面终端,,</w:t>
            </w:r>
            <w:r>
              <w:rPr>
                <w:rFonts w:ascii="宋体" w:hAnsi="宋体" w:hint="eastAsia"/>
                <w:color w:val="000000" w:themeColor="text1"/>
                <w:sz w:val="24"/>
                <w:szCs w:val="24"/>
              </w:rPr>
              <w:t>支持其他终端唤醒</w:t>
            </w:r>
            <w:r w:rsidRPr="00EC1BFF">
              <w:rPr>
                <w:rFonts w:ascii="宋体" w:hAnsi="宋体" w:hint="eastAsia"/>
                <w:color w:val="000000" w:themeColor="text1"/>
                <w:sz w:val="24"/>
                <w:szCs w:val="24"/>
              </w:rPr>
              <w:t>，提供定时开关机。</w:t>
            </w:r>
          </w:p>
          <w:p w:rsidR="00A70F26" w:rsidRPr="00EC1BFF" w:rsidRDefault="00A70F26" w:rsidP="00FD5B9C">
            <w:pPr>
              <w:widowControl/>
              <w:spacing w:line="360" w:lineRule="auto"/>
              <w:rPr>
                <w:rFonts w:ascii="宋体" w:hAnsi="宋体"/>
                <w:color w:val="000000" w:themeColor="text1"/>
                <w:sz w:val="24"/>
                <w:szCs w:val="24"/>
              </w:rPr>
            </w:pPr>
            <w:r w:rsidRPr="00EC1BFF">
              <w:rPr>
                <w:rFonts w:ascii="宋体" w:hAnsi="宋体"/>
                <w:color w:val="000000" w:themeColor="text1"/>
                <w:sz w:val="24"/>
                <w:szCs w:val="24"/>
              </w:rPr>
              <w:t>16</w:t>
            </w:r>
            <w:r w:rsidRPr="00EC1BFF">
              <w:rPr>
                <w:rFonts w:ascii="宋体" w:hAnsi="宋体" w:hint="eastAsia"/>
                <w:color w:val="000000" w:themeColor="text1"/>
                <w:sz w:val="24"/>
                <w:szCs w:val="24"/>
              </w:rPr>
              <w:t>.在同</w:t>
            </w:r>
            <w:r w:rsidRPr="00EC1BFF">
              <w:rPr>
                <w:rFonts w:ascii="宋体" w:hAnsi="宋体"/>
                <w:color w:val="000000" w:themeColor="text1"/>
                <w:sz w:val="24"/>
                <w:szCs w:val="24"/>
              </w:rPr>
              <w:t>一个计算机机房，可以做到一机多用，</w:t>
            </w:r>
            <w:r>
              <w:rPr>
                <w:rFonts w:ascii="宋体" w:hAnsi="宋体" w:hint="eastAsia"/>
                <w:color w:val="000000" w:themeColor="text1"/>
                <w:sz w:val="24"/>
                <w:szCs w:val="24"/>
              </w:rPr>
              <w:t>或</w:t>
            </w:r>
            <w:r w:rsidRPr="00EC1BFF">
              <w:rPr>
                <w:rFonts w:ascii="宋体" w:hAnsi="宋体"/>
                <w:color w:val="000000" w:themeColor="text1"/>
                <w:sz w:val="24"/>
                <w:szCs w:val="24"/>
              </w:rPr>
              <w:t>分组，不</w:t>
            </w:r>
            <w:r w:rsidRPr="00EC1BFF">
              <w:rPr>
                <w:rFonts w:ascii="宋体" w:hAnsi="宋体"/>
                <w:color w:val="000000" w:themeColor="text1"/>
                <w:sz w:val="24"/>
                <w:szCs w:val="24"/>
              </w:rPr>
              <w:lastRenderedPageBreak/>
              <w:t>同的组可以启动不同的系统及应用</w:t>
            </w:r>
            <w:r>
              <w:rPr>
                <w:rFonts w:ascii="宋体" w:hAnsi="宋体" w:hint="eastAsia"/>
                <w:color w:val="000000" w:themeColor="text1"/>
                <w:sz w:val="24"/>
                <w:szCs w:val="24"/>
              </w:rPr>
              <w:t>程序</w:t>
            </w:r>
            <w:r w:rsidRPr="00EC1BFF">
              <w:rPr>
                <w:rFonts w:ascii="宋体" w:hAnsi="宋体"/>
                <w:color w:val="000000" w:themeColor="text1"/>
                <w:sz w:val="24"/>
                <w:szCs w:val="24"/>
              </w:rPr>
              <w:t>，而且</w:t>
            </w:r>
            <w:r w:rsidRPr="00EC1BFF">
              <w:rPr>
                <w:rFonts w:ascii="宋体" w:hAnsi="宋体" w:hint="eastAsia"/>
                <w:color w:val="000000" w:themeColor="text1"/>
                <w:sz w:val="24"/>
                <w:szCs w:val="24"/>
              </w:rPr>
              <w:t>每个组</w:t>
            </w:r>
            <w:r w:rsidRPr="00EC1BFF">
              <w:rPr>
                <w:rFonts w:ascii="宋体" w:hAnsi="宋体"/>
                <w:color w:val="000000" w:themeColor="text1"/>
                <w:sz w:val="24"/>
                <w:szCs w:val="24"/>
              </w:rPr>
              <w:t>的系统启动时间不高于</w:t>
            </w:r>
            <w:r w:rsidRPr="00EC1BFF">
              <w:rPr>
                <w:rFonts w:ascii="宋体" w:hAnsi="宋体" w:hint="eastAsia"/>
                <w:color w:val="000000" w:themeColor="text1"/>
                <w:sz w:val="24"/>
                <w:szCs w:val="24"/>
              </w:rPr>
              <w:t>1分钟</w:t>
            </w:r>
            <w:r w:rsidRPr="00EC1BFF">
              <w:rPr>
                <w:rFonts w:ascii="宋体" w:hAnsi="宋体"/>
                <w:color w:val="000000" w:themeColor="text1"/>
                <w:sz w:val="24"/>
                <w:szCs w:val="24"/>
              </w:rPr>
              <w:t>。</w:t>
            </w:r>
            <w:r w:rsidRPr="00EC1BFF">
              <w:rPr>
                <w:rFonts w:ascii="宋体" w:hAnsi="宋体" w:cs="宋体" w:hint="eastAsia"/>
                <w:kern w:val="0"/>
                <w:sz w:val="24"/>
                <w:szCs w:val="24"/>
              </w:rPr>
              <w:t>（投标文件中提供相关功能截图并加盖公章）</w:t>
            </w:r>
          </w:p>
          <w:p w:rsidR="00A70F26" w:rsidRPr="00EC1BFF" w:rsidRDefault="00A70F26" w:rsidP="00FD5B9C">
            <w:pPr>
              <w:widowControl/>
              <w:spacing w:line="360" w:lineRule="auto"/>
              <w:rPr>
                <w:rFonts w:ascii="宋体" w:hAnsi="宋体" w:cs="宋体"/>
                <w:color w:val="000000" w:themeColor="text1"/>
                <w:sz w:val="24"/>
                <w:szCs w:val="24"/>
              </w:rPr>
            </w:pPr>
            <w:r w:rsidRPr="00C34563">
              <w:rPr>
                <w:rFonts w:ascii="宋体" w:hAnsi="宋体" w:hint="eastAsia"/>
                <w:sz w:val="24"/>
                <w:szCs w:val="24"/>
              </w:rPr>
              <w:t>#</w:t>
            </w:r>
            <w:r w:rsidRPr="00EC1BFF">
              <w:rPr>
                <w:rFonts w:ascii="宋体" w:hAnsi="宋体"/>
                <w:color w:val="000000" w:themeColor="text1"/>
                <w:sz w:val="24"/>
                <w:szCs w:val="24"/>
              </w:rPr>
              <w:t>17</w:t>
            </w:r>
            <w:r w:rsidRPr="00EC1BFF">
              <w:rPr>
                <w:rFonts w:ascii="宋体" w:hAnsi="宋体" w:cs="FangSong"/>
                <w:color w:val="000000" w:themeColor="text1"/>
                <w:sz w:val="24"/>
                <w:szCs w:val="24"/>
              </w:rPr>
              <w:t>.</w:t>
            </w:r>
            <w:r w:rsidRPr="00EC1BFF">
              <w:rPr>
                <w:rFonts w:ascii="宋体" w:hAnsi="宋体" w:cs="宋体" w:hint="eastAsia"/>
                <w:color w:val="000000" w:themeColor="text1"/>
                <w:sz w:val="24"/>
                <w:szCs w:val="24"/>
              </w:rPr>
              <w:t>支持使用</w:t>
            </w:r>
            <w:r w:rsidRPr="00EC1BFF">
              <w:rPr>
                <w:rFonts w:ascii="宋体" w:hAnsi="宋体" w:cs="FangSong"/>
                <w:color w:val="000000" w:themeColor="text1"/>
                <w:sz w:val="24"/>
                <w:szCs w:val="24"/>
              </w:rPr>
              <w:t>U</w:t>
            </w:r>
            <w:r w:rsidRPr="00EC1BFF">
              <w:rPr>
                <w:rFonts w:ascii="宋体" w:hAnsi="宋体" w:cs="宋体" w:hint="eastAsia"/>
                <w:color w:val="000000" w:themeColor="text1"/>
                <w:sz w:val="24"/>
                <w:szCs w:val="24"/>
              </w:rPr>
              <w:t>盘</w:t>
            </w:r>
            <w:r w:rsidRPr="00EC1BFF">
              <w:rPr>
                <w:rFonts w:ascii="宋体" w:hAnsi="宋体" w:cs="FangSong"/>
                <w:color w:val="000000" w:themeColor="text1"/>
                <w:sz w:val="24"/>
                <w:szCs w:val="24"/>
              </w:rPr>
              <w:t>/</w:t>
            </w:r>
            <w:r w:rsidRPr="00EC1BFF">
              <w:rPr>
                <w:rFonts w:ascii="宋体" w:hAnsi="宋体" w:cs="宋体" w:hint="eastAsia"/>
                <w:color w:val="000000" w:themeColor="text1"/>
                <w:sz w:val="24"/>
                <w:szCs w:val="24"/>
              </w:rPr>
              <w:t>移动硬盘</w:t>
            </w:r>
            <w:r w:rsidRPr="00EC1BFF">
              <w:rPr>
                <w:rFonts w:ascii="宋体" w:hAnsi="宋体" w:cs="FangSong" w:hint="eastAsia"/>
                <w:color w:val="000000" w:themeColor="text1"/>
                <w:sz w:val="24"/>
                <w:szCs w:val="24"/>
              </w:rPr>
              <w:t>/</w:t>
            </w:r>
            <w:r>
              <w:rPr>
                <w:rFonts w:ascii="宋体" w:hAnsi="宋体" w:cs="宋体" w:hint="eastAsia"/>
                <w:color w:val="000000" w:themeColor="text1"/>
                <w:sz w:val="24"/>
                <w:szCs w:val="24"/>
              </w:rPr>
              <w:t>将镜像文件写入到本地缓存中</w:t>
            </w:r>
            <w:r w:rsidRPr="00EC1BFF">
              <w:rPr>
                <w:rFonts w:ascii="宋体" w:hAnsi="宋体" w:cs="宋体" w:hint="eastAsia"/>
                <w:color w:val="000000" w:themeColor="text1"/>
                <w:sz w:val="24"/>
                <w:szCs w:val="24"/>
              </w:rPr>
              <w:t>使用，全程无需使用服务器</w:t>
            </w:r>
            <w:r w:rsidRPr="00EC1BFF">
              <w:rPr>
                <w:rFonts w:ascii="宋体" w:hAnsi="宋体" w:cs="FangSong" w:hint="eastAsia"/>
                <w:color w:val="000000" w:themeColor="text1"/>
                <w:sz w:val="24"/>
                <w:szCs w:val="24"/>
              </w:rPr>
              <w:t xml:space="preserve"> </w:t>
            </w:r>
          </w:p>
          <w:p w:rsidR="00A70F26" w:rsidRPr="00EC1BFF" w:rsidRDefault="00A70F26" w:rsidP="00FD5B9C">
            <w:pPr>
              <w:widowControl/>
              <w:spacing w:line="360" w:lineRule="auto"/>
              <w:rPr>
                <w:rFonts w:ascii="宋体" w:hAnsi="宋体" w:cs="FangSong"/>
                <w:sz w:val="24"/>
                <w:szCs w:val="24"/>
              </w:rPr>
            </w:pPr>
            <w:r w:rsidRPr="00C34563">
              <w:rPr>
                <w:rFonts w:ascii="宋体" w:hAnsi="宋体" w:hint="eastAsia"/>
                <w:sz w:val="24"/>
                <w:szCs w:val="24"/>
              </w:rPr>
              <w:t>#</w:t>
            </w:r>
            <w:r w:rsidRPr="00EC1BFF">
              <w:rPr>
                <w:rFonts w:ascii="宋体" w:hAnsi="宋体" w:cs="Segoe UI Symbol"/>
                <w:color w:val="000000" w:themeColor="text1"/>
                <w:sz w:val="24"/>
                <w:szCs w:val="24"/>
              </w:rPr>
              <w:t>18</w:t>
            </w:r>
            <w:r w:rsidRPr="00EC1BFF">
              <w:rPr>
                <w:rFonts w:ascii="宋体" w:hAnsi="宋体" w:cs="FangSong"/>
                <w:color w:val="000000" w:themeColor="text1"/>
                <w:sz w:val="24"/>
                <w:szCs w:val="24"/>
              </w:rPr>
              <w:t>.</w:t>
            </w:r>
            <w:r w:rsidRPr="00EC1BFF">
              <w:rPr>
                <w:rFonts w:ascii="宋体" w:hAnsi="宋体" w:cs="宋体" w:hint="eastAsia"/>
                <w:sz w:val="24"/>
                <w:szCs w:val="24"/>
              </w:rPr>
              <w:t>支持</w:t>
            </w:r>
            <w:r w:rsidRPr="00EC1BFF">
              <w:rPr>
                <w:rFonts w:ascii="宋体" w:hAnsi="宋体" w:cs="FangSong"/>
                <w:sz w:val="24"/>
                <w:szCs w:val="24"/>
              </w:rPr>
              <w:t>WIFI</w:t>
            </w:r>
            <w:r w:rsidRPr="00EC1BFF">
              <w:rPr>
                <w:rFonts w:ascii="宋体" w:hAnsi="宋体" w:cs="宋体" w:hint="eastAsia"/>
                <w:sz w:val="24"/>
                <w:szCs w:val="24"/>
              </w:rPr>
              <w:t>网络的部署与更新桌面。满足学校使用</w:t>
            </w:r>
            <w:r w:rsidRPr="00EC1BFF">
              <w:rPr>
                <w:rFonts w:ascii="宋体" w:hAnsi="宋体" w:cs="FangSong"/>
                <w:sz w:val="24"/>
                <w:szCs w:val="24"/>
              </w:rPr>
              <w:t>WIFI</w:t>
            </w:r>
            <w:r w:rsidRPr="00EC1BFF">
              <w:rPr>
                <w:rFonts w:ascii="宋体" w:hAnsi="宋体" w:cs="宋体" w:hint="eastAsia"/>
                <w:sz w:val="24"/>
                <w:szCs w:val="24"/>
              </w:rPr>
              <w:t>进行部署的使用场景，简化网络结构</w:t>
            </w:r>
            <w:r w:rsidRPr="00EC1BFF">
              <w:rPr>
                <w:rFonts w:ascii="宋体" w:hAnsi="宋体" w:cs="FangSong" w:hint="eastAsia"/>
                <w:sz w:val="24"/>
                <w:szCs w:val="24"/>
              </w:rPr>
              <w:t xml:space="preserve">   </w:t>
            </w:r>
          </w:p>
          <w:p w:rsidR="00A70F26" w:rsidRPr="00EC1BFF" w:rsidRDefault="00A70F26" w:rsidP="00FD5B9C">
            <w:pPr>
              <w:widowControl/>
              <w:spacing w:line="360" w:lineRule="auto"/>
              <w:rPr>
                <w:rFonts w:ascii="宋体" w:hAnsi="宋体" w:cs="FangSong"/>
                <w:color w:val="000000" w:themeColor="text1"/>
                <w:sz w:val="24"/>
                <w:szCs w:val="24"/>
              </w:rPr>
            </w:pPr>
            <w:r w:rsidRPr="00EC1BFF">
              <w:rPr>
                <w:rFonts w:ascii="宋体" w:hAnsi="宋体" w:cs="Segoe UI Symbol"/>
                <w:color w:val="000000" w:themeColor="text1"/>
                <w:sz w:val="24"/>
                <w:szCs w:val="24"/>
              </w:rPr>
              <w:t>19</w:t>
            </w:r>
            <w:r w:rsidRPr="00EC1BFF">
              <w:rPr>
                <w:rFonts w:ascii="宋体" w:hAnsi="宋体" w:cs="FangSong"/>
                <w:color w:val="000000" w:themeColor="text1"/>
                <w:sz w:val="24"/>
                <w:szCs w:val="24"/>
              </w:rPr>
              <w:t>.</w:t>
            </w:r>
            <w:r w:rsidRPr="00EC1BFF">
              <w:rPr>
                <w:rFonts w:ascii="宋体" w:hAnsi="宋体" w:cs="宋体" w:hint="eastAsia"/>
                <w:color w:val="000000" w:themeColor="text1"/>
                <w:sz w:val="24"/>
                <w:szCs w:val="24"/>
              </w:rPr>
              <w:t>为保证今后学校数据的无缝向虚拟化迁移，虚拟文件须采用标准的虚拟格式进行存储，可同时兼容在虚拟化环境</w:t>
            </w:r>
            <w:r w:rsidRPr="00EC1BFF">
              <w:rPr>
                <w:rFonts w:ascii="宋体" w:hAnsi="宋体" w:cs="FangSong" w:hint="eastAsia"/>
                <w:color w:val="000000" w:themeColor="text1"/>
                <w:sz w:val="24"/>
                <w:szCs w:val="24"/>
              </w:rPr>
              <w:t>(</w:t>
            </w:r>
            <w:r w:rsidRPr="00EC1BFF">
              <w:rPr>
                <w:rFonts w:ascii="宋体" w:hAnsi="宋体" w:cs="FangSong"/>
                <w:color w:val="000000" w:themeColor="text1"/>
                <w:sz w:val="24"/>
                <w:szCs w:val="24"/>
              </w:rPr>
              <w:t>hyper-v virtualbox</w:t>
            </w:r>
            <w:r w:rsidRPr="00EC1BFF">
              <w:rPr>
                <w:rFonts w:ascii="宋体" w:hAnsi="宋体" w:cs="FangSong" w:hint="eastAsia"/>
                <w:color w:val="000000" w:themeColor="text1"/>
                <w:sz w:val="24"/>
                <w:szCs w:val="24"/>
              </w:rPr>
              <w:t>)</w:t>
            </w:r>
            <w:r w:rsidRPr="00EC1BFF">
              <w:rPr>
                <w:rFonts w:ascii="宋体" w:hAnsi="宋体" w:cs="宋体" w:hint="eastAsia"/>
                <w:color w:val="000000" w:themeColor="text1"/>
                <w:sz w:val="24"/>
                <w:szCs w:val="24"/>
              </w:rPr>
              <w:t>启动虚拟文件</w:t>
            </w:r>
          </w:p>
          <w:p w:rsidR="00A70F26" w:rsidRPr="00EC1BFF" w:rsidRDefault="00A70F26" w:rsidP="00FD5B9C">
            <w:pPr>
              <w:widowControl/>
              <w:spacing w:line="360" w:lineRule="auto"/>
              <w:rPr>
                <w:rFonts w:ascii="宋体" w:hAnsi="宋体" w:cs="FangSong"/>
                <w:color w:val="000000" w:themeColor="text1"/>
                <w:sz w:val="24"/>
                <w:szCs w:val="24"/>
              </w:rPr>
            </w:pPr>
            <w:r w:rsidRPr="00EC1BFF">
              <w:rPr>
                <w:rFonts w:ascii="宋体" w:hAnsi="宋体" w:cs="Segoe UI Symbol"/>
                <w:color w:val="000000" w:themeColor="text1"/>
                <w:sz w:val="24"/>
                <w:szCs w:val="24"/>
              </w:rPr>
              <w:t>20</w:t>
            </w:r>
            <w:r w:rsidRPr="00EC1BFF">
              <w:rPr>
                <w:rFonts w:ascii="宋体" w:hAnsi="宋体" w:cs="FangSong" w:hint="eastAsia"/>
                <w:color w:val="000000" w:themeColor="text1"/>
                <w:sz w:val="24"/>
                <w:szCs w:val="24"/>
              </w:rPr>
              <w:t>.</w:t>
            </w:r>
            <w:r w:rsidRPr="00EC1BFF">
              <w:rPr>
                <w:rFonts w:ascii="宋体" w:hAnsi="宋体" w:hint="eastAsia"/>
                <w:color w:val="000000" w:themeColor="text1"/>
                <w:sz w:val="24"/>
                <w:szCs w:val="24"/>
              </w:rPr>
              <w:t xml:space="preserve"> 实时网络扫描，扫描网络设备，分析网络状态，分析是否存在网络攻击</w:t>
            </w:r>
            <w:r w:rsidRPr="00EC1BFF">
              <w:rPr>
                <w:rFonts w:ascii="宋体" w:hAnsi="宋体" w:cs="宋体" w:hint="eastAsia"/>
                <w:color w:val="000000" w:themeColor="text1"/>
                <w:sz w:val="24"/>
                <w:szCs w:val="24"/>
              </w:rPr>
              <w:t>。</w:t>
            </w:r>
          </w:p>
          <w:p w:rsidR="00A70F26" w:rsidRPr="00EC1BFF" w:rsidRDefault="00A70F26" w:rsidP="00FD5B9C">
            <w:pPr>
              <w:widowControl/>
              <w:spacing w:line="360" w:lineRule="auto"/>
              <w:rPr>
                <w:rFonts w:ascii="宋体" w:hAnsi="宋体" w:cs="FangSong"/>
                <w:color w:val="000000" w:themeColor="text1"/>
                <w:sz w:val="24"/>
                <w:szCs w:val="24"/>
              </w:rPr>
            </w:pPr>
            <w:r w:rsidRPr="00EC1BFF">
              <w:rPr>
                <w:rFonts w:ascii="宋体" w:hAnsi="宋体"/>
                <w:color w:val="000000" w:themeColor="text1"/>
                <w:sz w:val="24"/>
                <w:szCs w:val="24"/>
              </w:rPr>
              <w:t>21.</w:t>
            </w:r>
            <w:r w:rsidRPr="00EC1BFF">
              <w:rPr>
                <w:rFonts w:ascii="宋体" w:hAnsi="宋体" w:cs="FangSong"/>
                <w:color w:val="000000" w:themeColor="text1"/>
                <w:sz w:val="24"/>
                <w:szCs w:val="24"/>
              </w:rPr>
              <w:t>管理员可以根据需要任意选择某一个环境进行全载缓存和备份，系统平台可设定单个系统环境或多个系统环境加载完缓存后自动关机，无需管理员守候，还可设定某一时间内机器自动开机加载缓存。</w:t>
            </w:r>
          </w:p>
          <w:p w:rsidR="00A70F26" w:rsidRPr="00EC1BFF" w:rsidRDefault="00A70F26" w:rsidP="00FD5B9C">
            <w:pPr>
              <w:spacing w:line="360" w:lineRule="auto"/>
              <w:rPr>
                <w:rFonts w:ascii="宋体" w:hAnsi="宋体" w:cs="宋体"/>
                <w:color w:val="000000" w:themeColor="text1"/>
                <w:kern w:val="0"/>
                <w:sz w:val="24"/>
                <w:szCs w:val="24"/>
              </w:rPr>
            </w:pPr>
            <w:r w:rsidRPr="00EC1BFF">
              <w:rPr>
                <w:rFonts w:ascii="宋体" w:hAnsi="宋体"/>
                <w:color w:val="000000" w:themeColor="text1"/>
                <w:sz w:val="24"/>
                <w:szCs w:val="24"/>
              </w:rPr>
              <w:t>22</w:t>
            </w:r>
            <w:r w:rsidRPr="00EC1BFF">
              <w:rPr>
                <w:rFonts w:ascii="宋体" w:hAnsi="宋体" w:cs="宋体" w:hint="eastAsia"/>
                <w:color w:val="000000" w:themeColor="text1"/>
                <w:kern w:val="0"/>
                <w:sz w:val="24"/>
                <w:szCs w:val="24"/>
              </w:rPr>
              <w:t>.支持管理员可以在手机、平板、笔记本电脑等移动设备上直接管理平台上的各种应用系统，以及更新虚拟终端系统的应用软件，并进行日常维护。</w:t>
            </w:r>
          </w:p>
          <w:p w:rsidR="00A70F26" w:rsidRPr="00EC1BFF" w:rsidRDefault="00A70F26" w:rsidP="00FD5B9C">
            <w:pPr>
              <w:spacing w:line="360" w:lineRule="auto"/>
              <w:rPr>
                <w:rFonts w:ascii="宋体" w:hAnsi="宋体" w:cs="宋体"/>
                <w:color w:val="000000" w:themeColor="text1"/>
                <w:kern w:val="0"/>
                <w:sz w:val="24"/>
                <w:szCs w:val="24"/>
              </w:rPr>
            </w:pPr>
            <w:r w:rsidRPr="00EC1BFF">
              <w:rPr>
                <w:rFonts w:ascii="宋体" w:hAnsi="宋体"/>
                <w:color w:val="000000" w:themeColor="text1"/>
                <w:sz w:val="24"/>
                <w:szCs w:val="24"/>
              </w:rPr>
              <w:t>23</w:t>
            </w:r>
            <w:r w:rsidRPr="00EC1BFF">
              <w:rPr>
                <w:rFonts w:ascii="宋体" w:hAnsi="宋体" w:cs="宋体" w:hint="eastAsia"/>
                <w:color w:val="000000" w:themeColor="text1"/>
                <w:kern w:val="0"/>
                <w:sz w:val="24"/>
                <w:szCs w:val="24"/>
              </w:rPr>
              <w:t>.学生和管理员可实现在任何地点通过IPAD、IPhone、android、笔记本电脑等移动设备访问和使用相应的实验实训软件。IPHONE用户无需越狱即可通过学校网站下载APP，无需通过APP store进行下载，以及更新虚拟终端系统的应用软件，并进行日常维护。</w:t>
            </w:r>
          </w:p>
          <w:p w:rsidR="00A70F26" w:rsidRPr="00EC1BFF" w:rsidRDefault="00A70F26" w:rsidP="00FD5B9C">
            <w:pPr>
              <w:spacing w:line="360" w:lineRule="auto"/>
              <w:rPr>
                <w:rFonts w:ascii="宋体" w:hAnsi="宋体"/>
                <w:sz w:val="24"/>
                <w:szCs w:val="24"/>
              </w:rPr>
            </w:pPr>
            <w:r w:rsidRPr="00C34563">
              <w:rPr>
                <w:rFonts w:ascii="宋体" w:hAnsi="宋体" w:hint="eastAsia"/>
                <w:sz w:val="24"/>
                <w:szCs w:val="24"/>
              </w:rPr>
              <w:t>#</w:t>
            </w:r>
            <w:r w:rsidRPr="00EC1BFF">
              <w:rPr>
                <w:rFonts w:ascii="宋体" w:hAnsi="宋体"/>
                <w:sz w:val="24"/>
                <w:szCs w:val="24"/>
              </w:rPr>
              <w:t>24.</w:t>
            </w:r>
            <w:r w:rsidRPr="00EC1BFF">
              <w:rPr>
                <w:rFonts w:ascii="宋体" w:hAnsi="宋体" w:hint="eastAsia"/>
                <w:sz w:val="24"/>
                <w:szCs w:val="24"/>
              </w:rPr>
              <w:t>具有硬件</w:t>
            </w:r>
            <w:r w:rsidRPr="00EC1BFF">
              <w:rPr>
                <w:rFonts w:ascii="宋体" w:hAnsi="宋体"/>
                <w:sz w:val="24"/>
                <w:szCs w:val="24"/>
              </w:rPr>
              <w:t>大数据分析功能</w:t>
            </w:r>
            <w:r w:rsidRPr="00EC1BFF">
              <w:rPr>
                <w:rFonts w:ascii="宋体" w:hAnsi="宋体" w:hint="eastAsia"/>
                <w:sz w:val="24"/>
                <w:szCs w:val="24"/>
              </w:rPr>
              <w:t>，实时统计每个终端CPU型号，内存大小，硬盘大小，网卡型号，同时监控CPU温度、硬盘温度、风扇转速，实时了解硬件健康状况，做到资源监控。</w:t>
            </w:r>
            <w:r w:rsidRPr="00EC1BFF">
              <w:rPr>
                <w:rFonts w:ascii="宋体" w:hAnsi="宋体" w:cs="宋体" w:hint="eastAsia"/>
                <w:kern w:val="0"/>
                <w:sz w:val="24"/>
                <w:szCs w:val="24"/>
              </w:rPr>
              <w:t>（投标文件中提供相关功能截图并加盖公章）</w:t>
            </w:r>
          </w:p>
          <w:p w:rsidR="00A70F26" w:rsidRPr="00EC1BFF" w:rsidRDefault="00A70F26" w:rsidP="00FD5B9C">
            <w:pPr>
              <w:spacing w:line="360" w:lineRule="auto"/>
              <w:rPr>
                <w:rFonts w:ascii="宋体" w:hAnsi="宋体" w:cs="宋体"/>
                <w:color w:val="000000" w:themeColor="text1"/>
                <w:kern w:val="0"/>
                <w:sz w:val="24"/>
                <w:szCs w:val="24"/>
              </w:rPr>
            </w:pPr>
            <w:r w:rsidRPr="00C34563">
              <w:rPr>
                <w:rFonts w:ascii="宋体" w:hAnsi="宋体" w:hint="eastAsia"/>
                <w:sz w:val="24"/>
                <w:szCs w:val="24"/>
              </w:rPr>
              <w:t>#</w:t>
            </w:r>
            <w:r w:rsidRPr="00EC1BFF">
              <w:rPr>
                <w:rFonts w:ascii="宋体" w:hAnsi="宋体" w:cs="宋体"/>
                <w:color w:val="000000" w:themeColor="text1"/>
                <w:kern w:val="0"/>
                <w:sz w:val="24"/>
                <w:szCs w:val="24"/>
              </w:rPr>
              <w:t>25.</w:t>
            </w:r>
            <w:r w:rsidRPr="00EC1BFF">
              <w:rPr>
                <w:rFonts w:ascii="宋体" w:hAnsi="宋体" w:cs="宋体" w:hint="eastAsia"/>
                <w:color w:val="000000" w:themeColor="text1"/>
                <w:kern w:val="0"/>
                <w:sz w:val="24"/>
                <w:szCs w:val="24"/>
              </w:rPr>
              <w:t>大数据软件资产管理，支持收集软件列表，软件安装时</w:t>
            </w:r>
            <w:r w:rsidRPr="00EC1BFF">
              <w:rPr>
                <w:rFonts w:ascii="宋体" w:hAnsi="宋体" w:cs="宋体" w:hint="eastAsia"/>
                <w:color w:val="000000" w:themeColor="text1"/>
                <w:kern w:val="0"/>
                <w:sz w:val="24"/>
                <w:szCs w:val="24"/>
              </w:rPr>
              <w:lastRenderedPageBreak/>
              <w:t>间，使用频率并计算使用率；</w:t>
            </w:r>
            <w:r w:rsidRPr="00EC1BFF">
              <w:rPr>
                <w:rFonts w:ascii="宋体" w:hAnsi="宋体" w:cs="宋体" w:hint="eastAsia"/>
                <w:kern w:val="0"/>
                <w:sz w:val="24"/>
                <w:szCs w:val="24"/>
              </w:rPr>
              <w:t>（投标文件中提供相关功能截图并加盖公章）</w:t>
            </w:r>
          </w:p>
          <w:p w:rsidR="00A70F26" w:rsidRPr="00EC1BFF" w:rsidRDefault="00A70F26" w:rsidP="00FD5B9C">
            <w:pPr>
              <w:spacing w:line="360" w:lineRule="auto"/>
              <w:rPr>
                <w:rFonts w:ascii="宋体" w:hAnsi="宋体" w:cs="宋体"/>
                <w:color w:val="000000" w:themeColor="text1"/>
                <w:kern w:val="0"/>
                <w:sz w:val="24"/>
                <w:szCs w:val="24"/>
              </w:rPr>
            </w:pPr>
            <w:r w:rsidRPr="00EC1BFF">
              <w:rPr>
                <w:rFonts w:ascii="宋体" w:hAnsi="宋体" w:cs="宋体"/>
                <w:color w:val="000000" w:themeColor="text1"/>
                <w:kern w:val="0"/>
                <w:sz w:val="24"/>
                <w:szCs w:val="24"/>
              </w:rPr>
              <w:t>29.</w:t>
            </w:r>
            <w:r w:rsidRPr="00EC1BFF">
              <w:rPr>
                <w:rFonts w:ascii="宋体" w:hAnsi="宋体" w:cs="宋体" w:hint="eastAsia"/>
                <w:color w:val="000000" w:themeColor="text1"/>
                <w:kern w:val="0"/>
                <w:sz w:val="24"/>
                <w:szCs w:val="24"/>
              </w:rPr>
              <w:t>采用基于TCP/IP</w:t>
            </w:r>
            <w:r w:rsidRPr="00EC1BFF">
              <w:rPr>
                <w:rFonts w:ascii="宋体" w:hAnsi="宋体" w:cs="宋体"/>
                <w:color w:val="000000" w:themeColor="text1"/>
                <w:kern w:val="0"/>
                <w:sz w:val="24"/>
                <w:szCs w:val="24"/>
              </w:rPr>
              <w:t xml:space="preserve"> </w:t>
            </w:r>
            <w:r w:rsidRPr="00EC1BFF">
              <w:rPr>
                <w:rFonts w:ascii="宋体" w:hAnsi="宋体" w:cs="宋体" w:hint="eastAsia"/>
                <w:color w:val="000000" w:themeColor="text1"/>
                <w:kern w:val="0"/>
                <w:sz w:val="24"/>
                <w:szCs w:val="24"/>
              </w:rPr>
              <w:t>协议的“流传输”模式。数据包像水流一样，从第一台计算机流到最后一台计算机。采用流传输，可以大幅提高传输效率。大幅减少网络传输中的重复数据。</w:t>
            </w:r>
          </w:p>
          <w:p w:rsidR="00A70F26" w:rsidRPr="00EC1BFF" w:rsidRDefault="00A70F26" w:rsidP="00FD5B9C">
            <w:pPr>
              <w:widowControl/>
              <w:spacing w:line="360" w:lineRule="auto"/>
              <w:rPr>
                <w:rFonts w:ascii="宋体" w:hAnsi="宋体" w:cs="宋体"/>
                <w:kern w:val="0"/>
                <w:sz w:val="24"/>
                <w:szCs w:val="24"/>
              </w:rPr>
            </w:pPr>
            <w:r w:rsidRPr="00C34563">
              <w:rPr>
                <w:rFonts w:ascii="宋体" w:hAnsi="宋体" w:hint="eastAsia"/>
                <w:sz w:val="24"/>
                <w:szCs w:val="24"/>
              </w:rPr>
              <w:t>#</w:t>
            </w:r>
            <w:r w:rsidRPr="00EC1BFF">
              <w:rPr>
                <w:rFonts w:ascii="宋体" w:hAnsi="宋体" w:cs="宋体"/>
                <w:kern w:val="0"/>
                <w:sz w:val="24"/>
                <w:szCs w:val="24"/>
              </w:rPr>
              <w:t>30</w:t>
            </w:r>
            <w:r w:rsidRPr="00EC1BFF">
              <w:rPr>
                <w:rFonts w:ascii="宋体" w:hAnsi="宋体" w:cs="宋体" w:hint="eastAsia"/>
                <w:kern w:val="0"/>
                <w:sz w:val="24"/>
                <w:szCs w:val="24"/>
              </w:rPr>
              <w:t>.客户机硬盘做加密处理，用</w:t>
            </w:r>
            <w:r>
              <w:rPr>
                <w:rFonts w:ascii="宋体" w:hAnsi="宋体" w:cs="宋体" w:hint="eastAsia"/>
                <w:kern w:val="0"/>
                <w:sz w:val="24"/>
                <w:szCs w:val="24"/>
              </w:rPr>
              <w:t>win</w:t>
            </w:r>
            <w:r>
              <w:rPr>
                <w:rFonts w:ascii="宋体" w:hAnsi="宋体" w:cs="宋体"/>
                <w:kern w:val="0"/>
                <w:sz w:val="24"/>
                <w:szCs w:val="24"/>
              </w:rPr>
              <w:t xml:space="preserve"> </w:t>
            </w:r>
            <w:r w:rsidRPr="00EC1BFF">
              <w:rPr>
                <w:rFonts w:ascii="宋体" w:hAnsi="宋体" w:cs="宋体" w:hint="eastAsia"/>
                <w:kern w:val="0"/>
                <w:sz w:val="24"/>
                <w:szCs w:val="24"/>
              </w:rPr>
              <w:t>PE进入客户端只能看到一个未格式化的磁盘,保证数据的安全；</w:t>
            </w:r>
          </w:p>
          <w:p w:rsidR="00A70F26" w:rsidRPr="00EC1BFF" w:rsidRDefault="00A70F26" w:rsidP="00FD5B9C">
            <w:pPr>
              <w:widowControl/>
              <w:spacing w:line="360" w:lineRule="auto"/>
              <w:rPr>
                <w:rFonts w:ascii="宋体" w:hAnsi="宋体" w:cs="宋体"/>
                <w:kern w:val="0"/>
                <w:sz w:val="24"/>
                <w:szCs w:val="24"/>
              </w:rPr>
            </w:pPr>
            <w:r w:rsidRPr="00C34563">
              <w:rPr>
                <w:rFonts w:ascii="宋体" w:hAnsi="宋体" w:hint="eastAsia"/>
                <w:sz w:val="24"/>
                <w:szCs w:val="24"/>
              </w:rPr>
              <w:t>#</w:t>
            </w:r>
            <w:r w:rsidRPr="00EC1BFF">
              <w:rPr>
                <w:rFonts w:ascii="宋体" w:hAnsi="宋体" w:cs="宋体"/>
                <w:kern w:val="0"/>
                <w:sz w:val="24"/>
                <w:szCs w:val="24"/>
              </w:rPr>
              <w:t>31</w:t>
            </w:r>
            <w:r w:rsidRPr="00EC1BFF">
              <w:rPr>
                <w:rFonts w:ascii="宋体" w:hAnsi="宋体" w:cs="宋体" w:hint="eastAsia"/>
                <w:kern w:val="0"/>
                <w:sz w:val="24"/>
                <w:szCs w:val="24"/>
              </w:rPr>
              <w:t>.客户端数据占用硬盘大小，是以系统大小和安装软件大小之和进行计算，能够实现数据最小化。客户端系统大小由云桌面动态分配，实际分配系统和数据盘大小可以超过物理硬盘大小。</w:t>
            </w:r>
          </w:p>
          <w:p w:rsidR="00A70F26" w:rsidRPr="00EC1BFF" w:rsidRDefault="00A70F26" w:rsidP="00FD5B9C">
            <w:pPr>
              <w:widowControl/>
              <w:spacing w:line="360" w:lineRule="auto"/>
              <w:rPr>
                <w:rFonts w:ascii="宋体" w:hAnsi="宋体" w:cs="宋体"/>
                <w:kern w:val="0"/>
                <w:sz w:val="24"/>
                <w:szCs w:val="24"/>
              </w:rPr>
            </w:pPr>
            <w:r w:rsidRPr="00C34563">
              <w:rPr>
                <w:rFonts w:ascii="宋体" w:hAnsi="宋体" w:hint="eastAsia"/>
                <w:sz w:val="24"/>
                <w:szCs w:val="24"/>
              </w:rPr>
              <w:t>#</w:t>
            </w:r>
            <w:r w:rsidRPr="00EC1BFF">
              <w:rPr>
                <w:rFonts w:ascii="宋体" w:hAnsi="宋体" w:cs="宋体"/>
                <w:kern w:val="0"/>
                <w:sz w:val="24"/>
                <w:szCs w:val="24"/>
              </w:rPr>
              <w:t>32</w:t>
            </w:r>
            <w:r w:rsidRPr="00EC1BFF">
              <w:rPr>
                <w:rFonts w:ascii="宋体" w:hAnsi="宋体" w:cs="宋体" w:hint="eastAsia"/>
                <w:kern w:val="0"/>
                <w:sz w:val="24"/>
                <w:szCs w:val="24"/>
              </w:rPr>
              <w:t>.客户端每个windows 系统可实现C盘容量动态扩展，不如刚开始给了60个G，随着软件的安装，空间不足够，可以再不重新安装系统和软件的情况下，把系统C盘扩大至80G；</w:t>
            </w:r>
          </w:p>
          <w:p w:rsidR="00A70F26" w:rsidRPr="00EC1BFF" w:rsidRDefault="00A70F26" w:rsidP="00FD5B9C">
            <w:pPr>
              <w:spacing w:line="360" w:lineRule="auto"/>
              <w:rPr>
                <w:rFonts w:ascii="宋体" w:hAnsi="宋体"/>
                <w:sz w:val="24"/>
                <w:szCs w:val="24"/>
              </w:rPr>
            </w:pPr>
            <w:r w:rsidRPr="00C34563">
              <w:rPr>
                <w:rFonts w:ascii="宋体" w:hAnsi="宋体" w:hint="eastAsia"/>
                <w:sz w:val="24"/>
                <w:szCs w:val="24"/>
              </w:rPr>
              <w:t>#</w:t>
            </w:r>
            <w:r w:rsidRPr="00EC1BFF">
              <w:rPr>
                <w:rFonts w:ascii="宋体" w:hAnsi="宋体"/>
                <w:sz w:val="24"/>
                <w:szCs w:val="24"/>
              </w:rPr>
              <w:t>33</w:t>
            </w:r>
            <w:r w:rsidRPr="00EC1BFF">
              <w:rPr>
                <w:rFonts w:ascii="宋体" w:hAnsi="宋体" w:hint="eastAsia"/>
                <w:sz w:val="24"/>
                <w:szCs w:val="24"/>
              </w:rPr>
              <w:t>.更新桌面简单方便，不需要远程或者登陆服务器，只需要再客户机上找一台计算机，输入账号密码，就可以更新软件。确认更新后，全自动跟服务器同步至使用该系统的所有客户端，可实现“傻瓜式”操作；</w:t>
            </w:r>
          </w:p>
          <w:p w:rsidR="00A70F26" w:rsidRPr="00EC1BFF" w:rsidRDefault="00A70F26" w:rsidP="00FD5B9C">
            <w:pPr>
              <w:spacing w:line="360" w:lineRule="auto"/>
              <w:rPr>
                <w:rFonts w:ascii="宋体" w:hAnsi="宋体"/>
                <w:sz w:val="24"/>
                <w:szCs w:val="24"/>
              </w:rPr>
            </w:pPr>
            <w:r w:rsidRPr="00C34563">
              <w:rPr>
                <w:rFonts w:ascii="宋体" w:hAnsi="宋体" w:hint="eastAsia"/>
                <w:sz w:val="24"/>
                <w:szCs w:val="24"/>
              </w:rPr>
              <w:t>#</w:t>
            </w:r>
            <w:r w:rsidRPr="00EC1BFF">
              <w:rPr>
                <w:rFonts w:ascii="宋体" w:hAnsi="宋体"/>
                <w:sz w:val="24"/>
                <w:szCs w:val="24"/>
              </w:rPr>
              <w:t>34</w:t>
            </w:r>
            <w:r w:rsidRPr="00EC1BFF">
              <w:rPr>
                <w:rFonts w:ascii="宋体" w:hAnsi="宋体" w:hint="eastAsia"/>
                <w:sz w:val="24"/>
                <w:szCs w:val="24"/>
              </w:rPr>
              <w:t>.实时网络扫描，扫描网络设备，分析网络状态，分析是否存在网络攻击;(提供</w:t>
            </w:r>
            <w:r w:rsidRPr="00EC1BFF">
              <w:rPr>
                <w:rFonts w:ascii="宋体" w:hAnsi="宋体"/>
                <w:sz w:val="24"/>
                <w:szCs w:val="24"/>
              </w:rPr>
              <w:t>截图证明文件，并加盖厂家公章</w:t>
            </w:r>
            <w:r w:rsidRPr="00EC1BFF">
              <w:rPr>
                <w:rFonts w:ascii="宋体" w:hAnsi="宋体" w:hint="eastAsia"/>
                <w:sz w:val="24"/>
                <w:szCs w:val="24"/>
              </w:rPr>
              <w:t>)</w:t>
            </w:r>
          </w:p>
          <w:p w:rsidR="00A70F26" w:rsidRDefault="00A70F26" w:rsidP="00FD5B9C">
            <w:pPr>
              <w:spacing w:line="360" w:lineRule="auto"/>
              <w:rPr>
                <w:rFonts w:ascii="宋体" w:hAnsi="宋体"/>
                <w:sz w:val="24"/>
                <w:szCs w:val="24"/>
              </w:rPr>
            </w:pPr>
            <w:r w:rsidRPr="00C34563">
              <w:rPr>
                <w:rFonts w:ascii="宋体" w:hAnsi="宋体" w:hint="eastAsia"/>
                <w:sz w:val="24"/>
                <w:szCs w:val="24"/>
              </w:rPr>
              <w:t>#</w:t>
            </w:r>
            <w:r w:rsidRPr="00EC1BFF">
              <w:rPr>
                <w:rFonts w:ascii="宋体" w:hAnsi="宋体"/>
                <w:sz w:val="24"/>
                <w:szCs w:val="24"/>
              </w:rPr>
              <w:t>35</w:t>
            </w:r>
            <w:r w:rsidRPr="00EC1BFF">
              <w:rPr>
                <w:rFonts w:ascii="宋体" w:hAnsi="宋体" w:hint="eastAsia"/>
                <w:sz w:val="24"/>
                <w:szCs w:val="24"/>
              </w:rPr>
              <w:t>.缓存采用稀疏缓存方式，缓存占用空间与镜像大小一致，剩余磁盘空间为实际剩余空间大小。</w:t>
            </w:r>
          </w:p>
          <w:p w:rsidR="00A70F26" w:rsidRPr="00EC1BFF" w:rsidRDefault="00A70F26" w:rsidP="00FD5B9C">
            <w:pPr>
              <w:spacing w:line="360" w:lineRule="auto"/>
              <w:rPr>
                <w:rFonts w:ascii="宋体" w:hAnsi="宋体"/>
                <w:sz w:val="24"/>
                <w:szCs w:val="24"/>
              </w:rPr>
            </w:pPr>
            <w:r w:rsidRPr="00C34563">
              <w:rPr>
                <w:rFonts w:ascii="宋体" w:hAnsi="宋体" w:hint="eastAsia"/>
                <w:sz w:val="24"/>
                <w:szCs w:val="24"/>
              </w:rPr>
              <w:t>#</w:t>
            </w:r>
            <w:r w:rsidRPr="00EC1BFF">
              <w:rPr>
                <w:rFonts w:ascii="宋体" w:hAnsi="宋体"/>
                <w:sz w:val="24"/>
                <w:szCs w:val="24"/>
              </w:rPr>
              <w:t>36</w:t>
            </w:r>
            <w:r w:rsidRPr="00EC1BFF">
              <w:rPr>
                <w:rFonts w:ascii="宋体" w:hAnsi="宋体" w:hint="eastAsia"/>
                <w:sz w:val="24"/>
                <w:szCs w:val="24"/>
              </w:rPr>
              <w:t>.支持全局trim, 极大减少写入负担，同时允许SSD更好地在后台预删除闲置的数据块，以便让这些数据块可以更快地预备新的写入。</w:t>
            </w:r>
          </w:p>
          <w:p w:rsidR="00A70F26" w:rsidRPr="00EC1BFF" w:rsidRDefault="00A70F26" w:rsidP="00FD5B9C">
            <w:pPr>
              <w:spacing w:line="360" w:lineRule="auto"/>
              <w:rPr>
                <w:rFonts w:ascii="宋体" w:hAnsi="宋体"/>
                <w:sz w:val="24"/>
                <w:szCs w:val="24"/>
              </w:rPr>
            </w:pPr>
            <w:r w:rsidRPr="00C34563">
              <w:rPr>
                <w:rFonts w:ascii="宋体" w:hAnsi="宋体" w:hint="eastAsia"/>
                <w:sz w:val="24"/>
                <w:szCs w:val="24"/>
              </w:rPr>
              <w:t>#</w:t>
            </w:r>
            <w:r w:rsidRPr="00EC1BFF">
              <w:rPr>
                <w:rFonts w:ascii="宋体" w:hAnsi="宋体"/>
                <w:sz w:val="24"/>
                <w:szCs w:val="24"/>
              </w:rPr>
              <w:t>37</w:t>
            </w:r>
            <w:r w:rsidRPr="00EC1BFF">
              <w:rPr>
                <w:rFonts w:ascii="宋体" w:hAnsi="宋体" w:hint="eastAsia"/>
                <w:sz w:val="24"/>
                <w:szCs w:val="24"/>
              </w:rPr>
              <w:t>.</w:t>
            </w:r>
            <w:r w:rsidRPr="001E453A">
              <w:rPr>
                <w:rFonts w:ascii="宋体" w:hAnsi="宋体" w:hint="eastAsia"/>
                <w:sz w:val="24"/>
                <w:szCs w:val="24"/>
              </w:rPr>
              <w:t>将管理软件客户端安装在服务器上进行集中发布，在</w:t>
            </w:r>
            <w:r w:rsidRPr="001E453A">
              <w:rPr>
                <w:rFonts w:ascii="宋体" w:hAnsi="宋体" w:hint="eastAsia"/>
                <w:bCs/>
                <w:sz w:val="24"/>
                <w:szCs w:val="24"/>
              </w:rPr>
              <w:t>用户端无需安装任何管理软件程序</w:t>
            </w:r>
            <w:r w:rsidRPr="001E453A">
              <w:rPr>
                <w:rFonts w:ascii="宋体" w:hAnsi="宋体" w:hint="eastAsia"/>
                <w:sz w:val="24"/>
                <w:szCs w:val="24"/>
              </w:rPr>
              <w:t>，即可实现服务器上软件程序界面投屏至客户端设备上，并且</w:t>
            </w:r>
            <w:r w:rsidRPr="001E453A">
              <w:rPr>
                <w:rFonts w:ascii="宋体" w:hAnsi="宋体" w:hint="eastAsia"/>
                <w:bCs/>
                <w:sz w:val="24"/>
                <w:szCs w:val="24"/>
              </w:rPr>
              <w:t>实现与服务器相同的运行</w:t>
            </w:r>
            <w:r w:rsidRPr="001E453A">
              <w:rPr>
                <w:rFonts w:ascii="宋体" w:hAnsi="宋体" w:hint="eastAsia"/>
                <w:bCs/>
                <w:sz w:val="24"/>
                <w:szCs w:val="24"/>
              </w:rPr>
              <w:lastRenderedPageBreak/>
              <w:t>速度</w:t>
            </w:r>
            <w:r w:rsidRPr="001E453A">
              <w:rPr>
                <w:rFonts w:ascii="宋体" w:hAnsi="宋体" w:hint="eastAsia"/>
                <w:sz w:val="24"/>
                <w:szCs w:val="24"/>
              </w:rPr>
              <w:t>；链路上不传输管理软件真实数据，实现“瘦客户机”环境运行</w:t>
            </w:r>
            <w:r w:rsidRPr="00EC1BFF">
              <w:rPr>
                <w:rFonts w:ascii="宋体" w:hAnsi="宋体" w:hint="eastAsia"/>
                <w:sz w:val="24"/>
                <w:szCs w:val="24"/>
              </w:rPr>
              <w:t>。</w:t>
            </w:r>
          </w:p>
          <w:p w:rsidR="00A70F26" w:rsidRPr="00EC1BFF" w:rsidRDefault="00A70F26" w:rsidP="00FD5B9C">
            <w:pPr>
              <w:spacing w:line="360" w:lineRule="auto"/>
              <w:rPr>
                <w:rFonts w:ascii="宋体" w:hAnsi="宋体"/>
                <w:sz w:val="24"/>
                <w:szCs w:val="24"/>
              </w:rPr>
            </w:pPr>
            <w:r w:rsidRPr="00C34563">
              <w:rPr>
                <w:rFonts w:ascii="宋体" w:hAnsi="宋体" w:hint="eastAsia"/>
                <w:sz w:val="24"/>
                <w:szCs w:val="24"/>
              </w:rPr>
              <w:t>#</w:t>
            </w:r>
            <w:r w:rsidRPr="00EC1BFF">
              <w:rPr>
                <w:rFonts w:ascii="宋体" w:hAnsi="宋体"/>
                <w:sz w:val="24"/>
                <w:szCs w:val="24"/>
              </w:rPr>
              <w:t>38</w:t>
            </w:r>
            <w:r w:rsidRPr="00EC1BFF">
              <w:rPr>
                <w:rFonts w:ascii="宋体" w:hAnsi="宋体" w:hint="eastAsia"/>
                <w:sz w:val="24"/>
                <w:szCs w:val="24"/>
              </w:rPr>
              <w:t>.不同用户可以看到不同的程序，无论程序在客户端电脑是否安装，点击即可打开并自动登录应用，随时需要，随时登录。</w:t>
            </w:r>
          </w:p>
          <w:p w:rsidR="00A70F26" w:rsidRPr="00EC1BFF" w:rsidRDefault="00A70F26" w:rsidP="00FD5B9C">
            <w:pPr>
              <w:spacing w:line="360" w:lineRule="auto"/>
              <w:rPr>
                <w:rFonts w:ascii="宋体" w:hAnsi="宋体"/>
                <w:sz w:val="24"/>
                <w:szCs w:val="24"/>
              </w:rPr>
            </w:pPr>
            <w:r w:rsidRPr="00C34563">
              <w:rPr>
                <w:rFonts w:ascii="宋体" w:hAnsi="宋体" w:hint="eastAsia"/>
                <w:sz w:val="24"/>
                <w:szCs w:val="24"/>
              </w:rPr>
              <w:t>#</w:t>
            </w:r>
            <w:r w:rsidRPr="00EC1BFF">
              <w:rPr>
                <w:rFonts w:ascii="宋体" w:hAnsi="宋体"/>
                <w:sz w:val="24"/>
                <w:szCs w:val="24"/>
              </w:rPr>
              <w:t>39</w:t>
            </w:r>
            <w:r w:rsidRPr="00EC1BFF">
              <w:rPr>
                <w:rFonts w:ascii="宋体" w:hAnsi="宋体" w:hint="eastAsia"/>
                <w:sz w:val="24"/>
                <w:szCs w:val="24"/>
              </w:rPr>
              <w:t>.</w:t>
            </w:r>
            <w:r>
              <w:rPr>
                <w:rFonts w:ascii="宋体" w:hAnsi="宋体" w:hint="eastAsia"/>
                <w:sz w:val="24"/>
                <w:szCs w:val="24"/>
              </w:rPr>
              <w:t>实现虚拟化发布，可以在任何设备上直接访问，快速打开</w:t>
            </w:r>
            <w:r w:rsidRPr="00EC1BFF">
              <w:rPr>
                <w:rFonts w:ascii="宋体" w:hAnsi="宋体" w:hint="eastAsia"/>
                <w:sz w:val="24"/>
                <w:szCs w:val="24"/>
              </w:rPr>
              <w:t>。</w:t>
            </w:r>
          </w:p>
          <w:p w:rsidR="00A70F26" w:rsidRPr="00EC1BFF" w:rsidRDefault="00A70F26" w:rsidP="00FD5B9C">
            <w:pPr>
              <w:spacing w:line="360" w:lineRule="auto"/>
              <w:rPr>
                <w:rFonts w:ascii="宋体" w:hAnsi="宋体" w:cs="宋体"/>
                <w:color w:val="000000" w:themeColor="text1"/>
                <w:kern w:val="0"/>
                <w:sz w:val="24"/>
                <w:szCs w:val="24"/>
              </w:rPr>
            </w:pPr>
            <w:r w:rsidRPr="00C34563">
              <w:rPr>
                <w:rFonts w:ascii="宋体" w:hAnsi="宋体" w:hint="eastAsia"/>
                <w:sz w:val="24"/>
                <w:szCs w:val="24"/>
              </w:rPr>
              <w:t>#</w:t>
            </w:r>
            <w:r w:rsidRPr="00EC1BFF">
              <w:rPr>
                <w:rFonts w:ascii="宋体" w:hAnsi="宋体"/>
                <w:sz w:val="24"/>
                <w:szCs w:val="24"/>
              </w:rPr>
              <w:t>40</w:t>
            </w:r>
            <w:r w:rsidRPr="00EC1BFF">
              <w:rPr>
                <w:rFonts w:ascii="宋体" w:hAnsi="宋体" w:hint="eastAsia"/>
                <w:sz w:val="24"/>
                <w:szCs w:val="24"/>
              </w:rPr>
              <w:t>.和</w:t>
            </w:r>
            <w:r w:rsidRPr="00EC1BFF">
              <w:rPr>
                <w:rFonts w:ascii="宋体" w:hAnsi="宋体"/>
                <w:sz w:val="24"/>
                <w:szCs w:val="24"/>
              </w:rPr>
              <w:t>现有的桌面云平台系统，统一管理，无缝对接，</w:t>
            </w:r>
            <w:r w:rsidRPr="00EC1BFF">
              <w:rPr>
                <w:rFonts w:ascii="宋体" w:hAnsi="宋体" w:hint="eastAsia"/>
                <w:sz w:val="24"/>
                <w:szCs w:val="24"/>
              </w:rPr>
              <w:t>提供和</w:t>
            </w:r>
            <w:r w:rsidRPr="00EC1BFF">
              <w:rPr>
                <w:rFonts w:ascii="宋体" w:hAnsi="宋体"/>
                <w:sz w:val="24"/>
                <w:szCs w:val="24"/>
              </w:rPr>
              <w:t>现有</w:t>
            </w:r>
            <w:r w:rsidRPr="00EC1BFF">
              <w:rPr>
                <w:rFonts w:ascii="宋体" w:hAnsi="宋体" w:hint="eastAsia"/>
                <w:sz w:val="24"/>
                <w:szCs w:val="24"/>
              </w:rPr>
              <w:t>的</w:t>
            </w:r>
            <w:r w:rsidRPr="00EC1BFF">
              <w:rPr>
                <w:rFonts w:ascii="宋体" w:hAnsi="宋体"/>
                <w:sz w:val="24"/>
                <w:szCs w:val="24"/>
              </w:rPr>
              <w:t>桌面云平台系统的对接证明，并</w:t>
            </w:r>
            <w:r w:rsidRPr="00EC1BFF">
              <w:rPr>
                <w:rFonts w:ascii="宋体" w:hAnsi="宋体" w:hint="eastAsia"/>
                <w:sz w:val="24"/>
                <w:szCs w:val="24"/>
              </w:rPr>
              <w:t>加盖</w:t>
            </w:r>
            <w:r w:rsidRPr="00EC1BFF">
              <w:rPr>
                <w:rFonts w:ascii="宋体" w:hAnsi="宋体"/>
                <w:sz w:val="24"/>
                <w:szCs w:val="24"/>
              </w:rPr>
              <w:t>公章。</w:t>
            </w:r>
          </w:p>
          <w:p w:rsidR="00A70F26" w:rsidRPr="00EC1BFF" w:rsidRDefault="00A70F26" w:rsidP="00FD5B9C">
            <w:pPr>
              <w:spacing w:line="360" w:lineRule="auto"/>
              <w:rPr>
                <w:rFonts w:ascii="宋体" w:hAnsi="宋体"/>
                <w:sz w:val="24"/>
                <w:szCs w:val="24"/>
              </w:rPr>
            </w:pPr>
            <w:r w:rsidRPr="00C34563">
              <w:rPr>
                <w:rFonts w:ascii="宋体" w:hAnsi="宋体" w:hint="eastAsia"/>
                <w:sz w:val="24"/>
                <w:szCs w:val="24"/>
              </w:rPr>
              <w:t>#</w:t>
            </w:r>
            <w:r w:rsidRPr="00EC1BFF">
              <w:rPr>
                <w:rFonts w:ascii="宋体" w:hAnsi="宋体"/>
                <w:sz w:val="24"/>
                <w:szCs w:val="24"/>
              </w:rPr>
              <w:t>41</w:t>
            </w:r>
            <w:r w:rsidRPr="00EC1BFF">
              <w:rPr>
                <w:rFonts w:ascii="宋体" w:hAnsi="宋体" w:hint="eastAsia"/>
                <w:sz w:val="24"/>
                <w:szCs w:val="24"/>
              </w:rPr>
              <w:t>.提供</w:t>
            </w:r>
            <w:r w:rsidRPr="00EC1BFF">
              <w:rPr>
                <w:rFonts w:ascii="宋体" w:hAnsi="宋体"/>
                <w:sz w:val="24"/>
                <w:szCs w:val="24"/>
              </w:rPr>
              <w:t>厂家</w:t>
            </w:r>
            <w:r>
              <w:rPr>
                <w:rFonts w:ascii="宋体" w:hAnsi="宋体" w:hint="eastAsia"/>
                <w:sz w:val="24"/>
                <w:szCs w:val="24"/>
              </w:rPr>
              <w:t>售后</w:t>
            </w:r>
            <w:r w:rsidRPr="00EC1BFF">
              <w:rPr>
                <w:rFonts w:ascii="宋体" w:hAnsi="宋体"/>
                <w:sz w:val="24"/>
                <w:szCs w:val="24"/>
              </w:rPr>
              <w:t>服务承诺书</w:t>
            </w:r>
          </w:p>
        </w:tc>
        <w:tc>
          <w:tcPr>
            <w:tcW w:w="1071" w:type="dxa"/>
          </w:tcPr>
          <w:p w:rsidR="00A70F26" w:rsidRPr="00EC1BFF" w:rsidRDefault="00A70F26" w:rsidP="00FD5B9C">
            <w:pPr>
              <w:spacing w:line="360" w:lineRule="auto"/>
              <w:rPr>
                <w:rFonts w:ascii="宋体" w:hAnsi="宋体"/>
                <w:sz w:val="24"/>
                <w:szCs w:val="24"/>
              </w:rPr>
            </w:pPr>
            <w:r>
              <w:rPr>
                <w:rFonts w:ascii="宋体" w:hAnsi="宋体" w:hint="eastAsia"/>
                <w:sz w:val="24"/>
                <w:szCs w:val="24"/>
              </w:rPr>
              <w:lastRenderedPageBreak/>
              <w:t>360</w:t>
            </w:r>
          </w:p>
        </w:tc>
      </w:tr>
    </w:tbl>
    <w:p w:rsidR="00A70F26" w:rsidRPr="00EC1BFF" w:rsidRDefault="00A70F26" w:rsidP="00A70F26">
      <w:pPr>
        <w:spacing w:line="360" w:lineRule="auto"/>
        <w:rPr>
          <w:rFonts w:ascii="宋体" w:hAnsi="宋体"/>
          <w:sz w:val="24"/>
          <w:szCs w:val="24"/>
          <w:lang w:eastAsia="x-none"/>
        </w:rPr>
      </w:pPr>
    </w:p>
    <w:p w:rsidR="00A70F26" w:rsidRPr="001E453A" w:rsidRDefault="00A70F26" w:rsidP="00A70F26">
      <w:pPr>
        <w:spacing w:line="360" w:lineRule="auto"/>
        <w:rPr>
          <w:rFonts w:ascii="宋体" w:hAnsi="宋体"/>
          <w:sz w:val="24"/>
          <w:szCs w:val="24"/>
        </w:rPr>
      </w:pPr>
      <w:r w:rsidRPr="00C34563">
        <w:rPr>
          <w:rFonts w:ascii="宋体" w:hAnsi="宋体" w:hint="eastAsia"/>
          <w:sz w:val="24"/>
          <w:szCs w:val="24"/>
        </w:rPr>
        <w:t>注：#为重要指标项，必须满足招标要求，否则</w:t>
      </w:r>
      <w:r>
        <w:rPr>
          <w:rFonts w:ascii="宋体" w:hAnsi="宋体" w:hint="eastAsia"/>
          <w:sz w:val="24"/>
          <w:szCs w:val="24"/>
        </w:rPr>
        <w:t>不</w:t>
      </w:r>
      <w:r>
        <w:rPr>
          <w:rFonts w:ascii="宋体" w:hAnsi="宋体"/>
          <w:sz w:val="24"/>
          <w:szCs w:val="24"/>
        </w:rPr>
        <w:t>满足一项扣除</w:t>
      </w:r>
      <w:r>
        <w:rPr>
          <w:rFonts w:ascii="宋体" w:hAnsi="宋体" w:hint="eastAsia"/>
          <w:sz w:val="24"/>
          <w:szCs w:val="24"/>
        </w:rPr>
        <w:t>2分</w:t>
      </w:r>
      <w:r w:rsidRPr="00C34563">
        <w:rPr>
          <w:rFonts w:ascii="宋体" w:hAnsi="宋体" w:hint="eastAsia"/>
          <w:sz w:val="24"/>
          <w:szCs w:val="24"/>
        </w:rPr>
        <w:t>。</w:t>
      </w:r>
    </w:p>
    <w:p w:rsidR="00A70F26" w:rsidRDefault="00A70F26" w:rsidP="00A70F26">
      <w:pPr>
        <w:pStyle w:val="1"/>
        <w:rPr>
          <w:sz w:val="32"/>
          <w:szCs w:val="32"/>
        </w:rPr>
      </w:pPr>
      <w:r>
        <w:rPr>
          <w:rFonts w:hint="eastAsia"/>
          <w:sz w:val="32"/>
          <w:szCs w:val="32"/>
        </w:rPr>
        <w:t>4</w:t>
      </w:r>
      <w:r>
        <w:rPr>
          <w:rFonts w:hint="eastAsia"/>
          <w:sz w:val="32"/>
          <w:szCs w:val="32"/>
        </w:rPr>
        <w:t>、桌面云</w:t>
      </w:r>
      <w:r>
        <w:rPr>
          <w:sz w:val="32"/>
          <w:szCs w:val="32"/>
        </w:rPr>
        <w:t>平台系统</w:t>
      </w:r>
      <w:r w:rsidRPr="00A21DD4">
        <w:rPr>
          <w:rFonts w:hint="eastAsia"/>
          <w:sz w:val="32"/>
          <w:szCs w:val="32"/>
        </w:rPr>
        <w:t>服务要求</w:t>
      </w:r>
    </w:p>
    <w:p w:rsidR="00A70F26" w:rsidRDefault="00A70F26" w:rsidP="00A70F26">
      <w:pPr>
        <w:spacing w:before="100" w:beforeAutospacing="1" w:after="100" w:afterAutospacing="1"/>
        <w:rPr>
          <w:rFonts w:ascii="宋体" w:hAnsi="宋体"/>
        </w:rPr>
      </w:pPr>
      <w:r>
        <w:rPr>
          <w:rFonts w:ascii="宋体" w:hAnsi="宋体" w:hint="eastAsia"/>
        </w:rPr>
        <w:t xml:space="preserve"> “证明材料要求”项可填“是”和“否”。填“是”的，投标人须按“服务要求标准”提供相关证明材料。</w:t>
      </w:r>
    </w:p>
    <w:tbl>
      <w:tblPr>
        <w:tblW w:w="906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66"/>
        <w:gridCol w:w="1350"/>
        <w:gridCol w:w="4106"/>
        <w:gridCol w:w="1664"/>
      </w:tblGrid>
      <w:tr w:rsidR="00A70F26" w:rsidTr="00FD5B9C">
        <w:trPr>
          <w:trHeight w:val="326"/>
        </w:trPr>
        <w:tc>
          <w:tcPr>
            <w:tcW w:w="675" w:type="dxa"/>
            <w:shd w:val="clear" w:color="auto" w:fill="A6A6A6"/>
          </w:tcPr>
          <w:p w:rsidR="00A70F26" w:rsidRDefault="00A70F26" w:rsidP="00FD5B9C">
            <w:pPr>
              <w:jc w:val="center"/>
            </w:pPr>
            <w:r>
              <w:rPr>
                <w:rFonts w:hint="eastAsia"/>
              </w:rPr>
              <w:t>序号</w:t>
            </w:r>
          </w:p>
        </w:tc>
        <w:tc>
          <w:tcPr>
            <w:tcW w:w="1266" w:type="dxa"/>
            <w:shd w:val="clear" w:color="auto" w:fill="A6A6A6"/>
          </w:tcPr>
          <w:p w:rsidR="00A70F26" w:rsidRDefault="00A70F26" w:rsidP="00FD5B9C">
            <w:pPr>
              <w:jc w:val="center"/>
            </w:pPr>
            <w:r>
              <w:rPr>
                <w:rFonts w:hint="eastAsia"/>
              </w:rPr>
              <w:t>内容</w:t>
            </w:r>
          </w:p>
        </w:tc>
        <w:tc>
          <w:tcPr>
            <w:tcW w:w="1350" w:type="dxa"/>
            <w:shd w:val="clear" w:color="auto" w:fill="A6A6A6"/>
          </w:tcPr>
          <w:p w:rsidR="00A70F26" w:rsidRDefault="00A70F26" w:rsidP="00FD5B9C">
            <w:pPr>
              <w:jc w:val="center"/>
            </w:pPr>
            <w:r>
              <w:rPr>
                <w:rFonts w:hint="eastAsia"/>
              </w:rPr>
              <w:t>重要性</w:t>
            </w:r>
          </w:p>
        </w:tc>
        <w:tc>
          <w:tcPr>
            <w:tcW w:w="4106" w:type="dxa"/>
            <w:shd w:val="clear" w:color="auto" w:fill="A6A6A6"/>
          </w:tcPr>
          <w:p w:rsidR="00A70F26" w:rsidRDefault="00A70F26" w:rsidP="00FD5B9C">
            <w:pPr>
              <w:jc w:val="center"/>
            </w:pPr>
            <w:r>
              <w:rPr>
                <w:rFonts w:hint="eastAsia"/>
              </w:rPr>
              <w:t>服务要求标准</w:t>
            </w:r>
          </w:p>
        </w:tc>
        <w:tc>
          <w:tcPr>
            <w:tcW w:w="1664" w:type="dxa"/>
            <w:shd w:val="clear" w:color="auto" w:fill="A6A6A6"/>
          </w:tcPr>
          <w:p w:rsidR="00A70F26" w:rsidRDefault="00A70F26" w:rsidP="00FD5B9C">
            <w:pPr>
              <w:jc w:val="center"/>
            </w:pPr>
            <w:r>
              <w:rPr>
                <w:rFonts w:ascii="宋体" w:hAnsi="宋体" w:hint="eastAsia"/>
                <w:b/>
                <w:szCs w:val="21"/>
              </w:rPr>
              <w:t>证明材料要求</w:t>
            </w:r>
          </w:p>
        </w:tc>
      </w:tr>
      <w:tr w:rsidR="00A70F26" w:rsidTr="00FD5B9C">
        <w:tc>
          <w:tcPr>
            <w:tcW w:w="675" w:type="dxa"/>
          </w:tcPr>
          <w:p w:rsidR="00A70F26" w:rsidRDefault="00A70F26" w:rsidP="00A70F26">
            <w:pPr>
              <w:numPr>
                <w:ilvl w:val="0"/>
                <w:numId w:val="7"/>
              </w:numPr>
            </w:pPr>
          </w:p>
        </w:tc>
        <w:tc>
          <w:tcPr>
            <w:tcW w:w="1266" w:type="dxa"/>
          </w:tcPr>
          <w:p w:rsidR="00A70F26" w:rsidRDefault="00A70F26" w:rsidP="00FD5B9C">
            <w:r>
              <w:rPr>
                <w:rFonts w:hint="eastAsia"/>
              </w:rPr>
              <w:t>原厂售后服务承诺函</w:t>
            </w:r>
          </w:p>
        </w:tc>
        <w:tc>
          <w:tcPr>
            <w:tcW w:w="1350" w:type="dxa"/>
          </w:tcPr>
          <w:p w:rsidR="00A70F26" w:rsidRDefault="00A70F26" w:rsidP="00FD5B9C"/>
        </w:tc>
        <w:tc>
          <w:tcPr>
            <w:tcW w:w="4106" w:type="dxa"/>
          </w:tcPr>
          <w:p w:rsidR="00A70F26" w:rsidRDefault="00A70F26" w:rsidP="00FD5B9C">
            <w:r>
              <w:rPr>
                <w:rFonts w:ascii="宋体" w:hAnsi="宋体" w:cs="宋体" w:hint="eastAsia"/>
                <w:kern w:val="0"/>
                <w:szCs w:val="21"/>
              </w:rPr>
              <w:t>系统</w:t>
            </w:r>
            <w:r>
              <w:rPr>
                <w:rFonts w:hint="eastAsia"/>
              </w:rPr>
              <w:t>要求提供</w:t>
            </w:r>
            <w:r>
              <w:rPr>
                <w:rFonts w:hint="eastAsia"/>
              </w:rPr>
              <w:t>3</w:t>
            </w:r>
            <w:r>
              <w:rPr>
                <w:rFonts w:hint="eastAsia"/>
              </w:rPr>
              <w:t>年免费保修服务，电话报修后</w:t>
            </w:r>
            <w:r>
              <w:t>1</w:t>
            </w:r>
            <w:r>
              <w:rPr>
                <w:rFonts w:hint="eastAsia"/>
              </w:rPr>
              <w:t>小时提供上门服务、</w:t>
            </w:r>
            <w:r>
              <w:rPr>
                <w:rFonts w:hint="eastAsia"/>
              </w:rPr>
              <w:t>12</w:t>
            </w:r>
            <w:r>
              <w:rPr>
                <w:rFonts w:hint="eastAsia"/>
              </w:rPr>
              <w:t>小时内排除故障、提供原厂商售后服务承诺函；</w:t>
            </w:r>
          </w:p>
          <w:p w:rsidR="00A70F26" w:rsidRDefault="00A70F26" w:rsidP="00FD5B9C">
            <w:pPr>
              <w:rPr>
                <w:rFonts w:ascii="宋体" w:hAnsi="宋体"/>
                <w:szCs w:val="21"/>
                <w:lang w:bidi="en-US"/>
              </w:rPr>
            </w:pPr>
            <w:r>
              <w:rPr>
                <w:rFonts w:ascii="宋体" w:hAnsi="宋体" w:hint="eastAsia"/>
                <w:szCs w:val="21"/>
                <w:lang w:bidi="en-US"/>
              </w:rPr>
              <w:t>注：投标人须提供针对本</w:t>
            </w:r>
            <w:r w:rsidRPr="001E453A">
              <w:rPr>
                <w:rFonts w:ascii="宋体" w:hAnsi="宋体" w:hint="eastAsia"/>
                <w:szCs w:val="21"/>
                <w:lang w:bidi="en-US"/>
              </w:rPr>
              <w:t>项目要求的</w:t>
            </w:r>
            <w:r>
              <w:rPr>
                <w:rFonts w:ascii="宋体" w:hAnsi="宋体" w:hint="eastAsia"/>
                <w:szCs w:val="21"/>
                <w:lang w:bidi="en-US"/>
              </w:rPr>
              <w:t>硬件产品的原厂商售后服务承诺函并加盖原厂商公章。服务承诺函需要明确：项目名称、招标编号、所提供产品名称、产品保修期限。</w:t>
            </w:r>
          </w:p>
          <w:p w:rsidR="00A70F26" w:rsidRDefault="00A70F26" w:rsidP="00FD5B9C">
            <w:r>
              <w:rPr>
                <w:rFonts w:hint="eastAsia"/>
              </w:rPr>
              <w:t>软件产品、易损易耗品提供一年免费保修、电话报修后</w:t>
            </w:r>
            <w:r>
              <w:t>1</w:t>
            </w:r>
            <w:r>
              <w:rPr>
                <w:rFonts w:hint="eastAsia"/>
              </w:rPr>
              <w:t>小时上门服务、</w:t>
            </w:r>
            <w:r>
              <w:rPr>
                <w:rFonts w:hint="eastAsia"/>
              </w:rPr>
              <w:t>12</w:t>
            </w:r>
            <w:r>
              <w:rPr>
                <w:rFonts w:hint="eastAsia"/>
              </w:rPr>
              <w:t>小时内排除故障、提供原厂商售后服务承诺函。</w:t>
            </w:r>
          </w:p>
        </w:tc>
        <w:tc>
          <w:tcPr>
            <w:tcW w:w="1664" w:type="dxa"/>
          </w:tcPr>
          <w:p w:rsidR="00A70F26" w:rsidRDefault="00A70F26" w:rsidP="00FD5B9C">
            <w:r>
              <w:rPr>
                <w:rFonts w:hint="eastAsia"/>
              </w:rPr>
              <w:t>是</w:t>
            </w:r>
          </w:p>
        </w:tc>
      </w:tr>
      <w:tr w:rsidR="00A70F26" w:rsidTr="00FD5B9C">
        <w:tc>
          <w:tcPr>
            <w:tcW w:w="675" w:type="dxa"/>
          </w:tcPr>
          <w:p w:rsidR="00A70F26" w:rsidRDefault="00A70F26" w:rsidP="00A70F26">
            <w:pPr>
              <w:numPr>
                <w:ilvl w:val="0"/>
                <w:numId w:val="7"/>
              </w:numPr>
            </w:pPr>
          </w:p>
        </w:tc>
        <w:tc>
          <w:tcPr>
            <w:tcW w:w="1266" w:type="dxa"/>
          </w:tcPr>
          <w:p w:rsidR="00A70F26" w:rsidRDefault="00A70F26" w:rsidP="00FD5B9C">
            <w:r>
              <w:rPr>
                <w:rFonts w:hint="eastAsia"/>
              </w:rPr>
              <w:t>现场踏勘</w:t>
            </w:r>
          </w:p>
        </w:tc>
        <w:tc>
          <w:tcPr>
            <w:tcW w:w="1350" w:type="dxa"/>
          </w:tcPr>
          <w:p w:rsidR="00A70F26" w:rsidRDefault="00A70F26" w:rsidP="00FD5B9C">
            <w:pPr>
              <w:rPr>
                <w:rFonts w:ascii="宋体" w:hAnsi="宋体"/>
              </w:rPr>
            </w:pPr>
          </w:p>
        </w:tc>
        <w:tc>
          <w:tcPr>
            <w:tcW w:w="4106" w:type="dxa"/>
          </w:tcPr>
          <w:p w:rsidR="00A70F26" w:rsidRDefault="00A70F26" w:rsidP="00FD5B9C">
            <w:pPr>
              <w:snapToGrid w:val="0"/>
              <w:rPr>
                <w:rFonts w:ascii="微软雅黑" w:hAnsi="微软雅黑"/>
                <w:szCs w:val="21"/>
              </w:rPr>
            </w:pPr>
          </w:p>
        </w:tc>
        <w:tc>
          <w:tcPr>
            <w:tcW w:w="1664" w:type="dxa"/>
          </w:tcPr>
          <w:p w:rsidR="00A70F26" w:rsidRDefault="00A70F26" w:rsidP="00FD5B9C">
            <w:r>
              <w:rPr>
                <w:rFonts w:hint="eastAsia"/>
              </w:rPr>
              <w:t>否</w:t>
            </w:r>
          </w:p>
        </w:tc>
      </w:tr>
      <w:tr w:rsidR="00A70F26" w:rsidTr="00FD5B9C">
        <w:tc>
          <w:tcPr>
            <w:tcW w:w="675" w:type="dxa"/>
          </w:tcPr>
          <w:p w:rsidR="00A70F26" w:rsidRPr="001E453A" w:rsidRDefault="00A70F26" w:rsidP="00A70F26">
            <w:pPr>
              <w:numPr>
                <w:ilvl w:val="0"/>
                <w:numId w:val="7"/>
              </w:numPr>
            </w:pPr>
          </w:p>
        </w:tc>
        <w:tc>
          <w:tcPr>
            <w:tcW w:w="1266" w:type="dxa"/>
          </w:tcPr>
          <w:p w:rsidR="00A70F26" w:rsidRPr="001E453A" w:rsidRDefault="00A70F26" w:rsidP="00FD5B9C">
            <w:r w:rsidRPr="001E453A">
              <w:rPr>
                <w:rFonts w:hint="eastAsia"/>
              </w:rPr>
              <w:t>项目巡检</w:t>
            </w:r>
          </w:p>
        </w:tc>
        <w:tc>
          <w:tcPr>
            <w:tcW w:w="1350" w:type="dxa"/>
          </w:tcPr>
          <w:p w:rsidR="00A70F26" w:rsidRPr="001E453A" w:rsidRDefault="00A70F26" w:rsidP="00FD5B9C"/>
        </w:tc>
        <w:tc>
          <w:tcPr>
            <w:tcW w:w="4106" w:type="dxa"/>
          </w:tcPr>
          <w:p w:rsidR="00A70F26" w:rsidRPr="001E453A" w:rsidRDefault="00A70F26" w:rsidP="00FD5B9C">
            <w:r w:rsidRPr="001E453A">
              <w:rPr>
                <w:rFonts w:hint="eastAsia"/>
              </w:rPr>
              <w:t>1</w:t>
            </w:r>
            <w:r w:rsidRPr="001E453A">
              <w:rPr>
                <w:rFonts w:hint="eastAsia"/>
              </w:rPr>
              <w:t>、本项目需提供</w:t>
            </w:r>
            <w:r w:rsidRPr="001E453A">
              <w:t>不定时的现场巡检。</w:t>
            </w:r>
          </w:p>
        </w:tc>
        <w:tc>
          <w:tcPr>
            <w:tcW w:w="1664" w:type="dxa"/>
          </w:tcPr>
          <w:p w:rsidR="00A70F26" w:rsidRPr="001E453A" w:rsidRDefault="00A70F26" w:rsidP="00FD5B9C">
            <w:r w:rsidRPr="001E453A">
              <w:rPr>
                <w:rFonts w:hint="eastAsia"/>
              </w:rPr>
              <w:t>是</w:t>
            </w:r>
          </w:p>
        </w:tc>
      </w:tr>
      <w:tr w:rsidR="00A70F26" w:rsidTr="00FD5B9C">
        <w:trPr>
          <w:trHeight w:val="215"/>
        </w:trPr>
        <w:tc>
          <w:tcPr>
            <w:tcW w:w="675" w:type="dxa"/>
          </w:tcPr>
          <w:p w:rsidR="00A70F26" w:rsidRDefault="00A70F26" w:rsidP="00A70F26">
            <w:pPr>
              <w:numPr>
                <w:ilvl w:val="0"/>
                <w:numId w:val="7"/>
              </w:numPr>
            </w:pPr>
          </w:p>
        </w:tc>
        <w:tc>
          <w:tcPr>
            <w:tcW w:w="1266" w:type="dxa"/>
          </w:tcPr>
          <w:p w:rsidR="00A70F26" w:rsidRDefault="00A70F26" w:rsidP="00FD5B9C">
            <w:r>
              <w:rPr>
                <w:rFonts w:hint="eastAsia"/>
              </w:rPr>
              <w:t>硬件、软件制造商服务标准</w:t>
            </w:r>
          </w:p>
        </w:tc>
        <w:tc>
          <w:tcPr>
            <w:tcW w:w="1350" w:type="dxa"/>
          </w:tcPr>
          <w:p w:rsidR="00A70F26" w:rsidRDefault="00A70F26" w:rsidP="00FD5B9C"/>
        </w:tc>
        <w:tc>
          <w:tcPr>
            <w:tcW w:w="4106" w:type="dxa"/>
          </w:tcPr>
          <w:p w:rsidR="00A70F26" w:rsidRPr="001E453A" w:rsidRDefault="00A70F26" w:rsidP="00FD5B9C">
            <w:r w:rsidRPr="001E453A">
              <w:rPr>
                <w:rFonts w:hint="eastAsia"/>
              </w:rPr>
              <w:t>投标人承诺所有硬件、软件保修期内，电话报修后</w:t>
            </w:r>
            <w:r w:rsidRPr="001E453A">
              <w:t>2</w:t>
            </w:r>
            <w:r w:rsidRPr="001E453A">
              <w:rPr>
                <w:rFonts w:hint="eastAsia"/>
              </w:rPr>
              <w:t>小时上门服务、</w:t>
            </w:r>
            <w:r w:rsidRPr="001E453A">
              <w:rPr>
                <w:rFonts w:hint="eastAsia"/>
              </w:rPr>
              <w:t>12</w:t>
            </w:r>
            <w:r w:rsidRPr="001E453A">
              <w:rPr>
                <w:rFonts w:hint="eastAsia"/>
              </w:rPr>
              <w:t>小时内排除故障。</w:t>
            </w:r>
          </w:p>
          <w:p w:rsidR="00A70F26" w:rsidRPr="001E453A" w:rsidRDefault="00A70F26" w:rsidP="00FD5B9C">
            <w:r w:rsidRPr="001E453A">
              <w:rPr>
                <w:rFonts w:hint="eastAsia"/>
              </w:rPr>
              <w:t>硬件、软件制造商承诺所有硬件过免费保修期后按原价维修（按投标货物价格数量表所</w:t>
            </w:r>
            <w:r w:rsidRPr="001E453A">
              <w:rPr>
                <w:rFonts w:hint="eastAsia"/>
              </w:rPr>
              <w:lastRenderedPageBreak/>
              <w:t>列价格，更换零部件的按合同签订时的零部件价格）、所有软件过免费保修升级期内按按原价的</w:t>
            </w:r>
            <w:r w:rsidRPr="001E453A">
              <w:t>3</w:t>
            </w:r>
            <w:r w:rsidRPr="001E453A">
              <w:rPr>
                <w:rFonts w:hint="eastAsia"/>
              </w:rPr>
              <w:t>0%</w:t>
            </w:r>
            <w:r w:rsidRPr="001E453A">
              <w:rPr>
                <w:rFonts w:hint="eastAsia"/>
              </w:rPr>
              <w:t>进行维修升级，响应速度同保修期响应速度。</w:t>
            </w:r>
          </w:p>
        </w:tc>
        <w:tc>
          <w:tcPr>
            <w:tcW w:w="1664" w:type="dxa"/>
          </w:tcPr>
          <w:p w:rsidR="00A70F26" w:rsidRDefault="00A70F26" w:rsidP="00FD5B9C">
            <w:r>
              <w:rPr>
                <w:rFonts w:hint="eastAsia"/>
              </w:rPr>
              <w:lastRenderedPageBreak/>
              <w:t>是</w:t>
            </w:r>
          </w:p>
        </w:tc>
      </w:tr>
      <w:tr w:rsidR="00A70F26" w:rsidTr="00FD5B9C">
        <w:tc>
          <w:tcPr>
            <w:tcW w:w="675" w:type="dxa"/>
          </w:tcPr>
          <w:p w:rsidR="00A70F26" w:rsidRDefault="00A70F26" w:rsidP="00A70F26">
            <w:pPr>
              <w:numPr>
                <w:ilvl w:val="0"/>
                <w:numId w:val="7"/>
              </w:numPr>
            </w:pPr>
          </w:p>
        </w:tc>
        <w:tc>
          <w:tcPr>
            <w:tcW w:w="1266" w:type="dxa"/>
          </w:tcPr>
          <w:p w:rsidR="00A70F26" w:rsidRDefault="00A70F26" w:rsidP="00FD5B9C">
            <w:r>
              <w:rPr>
                <w:rFonts w:hint="eastAsia"/>
              </w:rPr>
              <w:t>服务网络标准</w:t>
            </w:r>
          </w:p>
        </w:tc>
        <w:tc>
          <w:tcPr>
            <w:tcW w:w="1350" w:type="dxa"/>
          </w:tcPr>
          <w:p w:rsidR="00A70F26" w:rsidRDefault="00A70F26" w:rsidP="00FD5B9C"/>
        </w:tc>
        <w:tc>
          <w:tcPr>
            <w:tcW w:w="4106" w:type="dxa"/>
          </w:tcPr>
          <w:p w:rsidR="00A70F26" w:rsidRDefault="00A70F26" w:rsidP="00FD5B9C">
            <w:r>
              <w:rPr>
                <w:rFonts w:hint="eastAsia"/>
              </w:rPr>
              <w:t>在项目运行地点有服务网点</w:t>
            </w:r>
          </w:p>
        </w:tc>
        <w:tc>
          <w:tcPr>
            <w:tcW w:w="1664" w:type="dxa"/>
          </w:tcPr>
          <w:p w:rsidR="00A70F26" w:rsidRDefault="00A70F26" w:rsidP="00FD5B9C">
            <w:r>
              <w:rPr>
                <w:rFonts w:hint="eastAsia"/>
              </w:rPr>
              <w:t>否</w:t>
            </w:r>
          </w:p>
        </w:tc>
      </w:tr>
      <w:tr w:rsidR="00A70F26" w:rsidTr="00FD5B9C">
        <w:tc>
          <w:tcPr>
            <w:tcW w:w="675" w:type="dxa"/>
          </w:tcPr>
          <w:p w:rsidR="00A70F26" w:rsidRDefault="00A70F26" w:rsidP="00A70F26">
            <w:pPr>
              <w:numPr>
                <w:ilvl w:val="0"/>
                <w:numId w:val="7"/>
              </w:numPr>
            </w:pPr>
          </w:p>
        </w:tc>
        <w:tc>
          <w:tcPr>
            <w:tcW w:w="1266" w:type="dxa"/>
          </w:tcPr>
          <w:p w:rsidR="00A70F26" w:rsidRDefault="00A70F26" w:rsidP="00FD5B9C">
            <w:r>
              <w:rPr>
                <w:rFonts w:hint="eastAsia"/>
              </w:rPr>
              <w:t>培训标准</w:t>
            </w:r>
          </w:p>
        </w:tc>
        <w:tc>
          <w:tcPr>
            <w:tcW w:w="1350" w:type="dxa"/>
          </w:tcPr>
          <w:p w:rsidR="00A70F26" w:rsidRDefault="00A70F26" w:rsidP="00FD5B9C"/>
        </w:tc>
        <w:tc>
          <w:tcPr>
            <w:tcW w:w="4106" w:type="dxa"/>
          </w:tcPr>
          <w:p w:rsidR="00A70F26" w:rsidRDefault="00A70F26" w:rsidP="00FD5B9C">
            <w:r>
              <w:rPr>
                <w:rFonts w:hint="eastAsia"/>
              </w:rPr>
              <w:t>提供不少于</w:t>
            </w:r>
            <w:r>
              <w:rPr>
                <w:rFonts w:hint="eastAsia"/>
              </w:rPr>
              <w:t>2</w:t>
            </w:r>
            <w:r>
              <w:rPr>
                <w:rFonts w:hint="eastAsia"/>
              </w:rPr>
              <w:t>天不少于</w:t>
            </w:r>
            <w:r>
              <w:rPr>
                <w:rFonts w:hint="eastAsia"/>
              </w:rPr>
              <w:t>1</w:t>
            </w:r>
            <w:r>
              <w:rPr>
                <w:rFonts w:hint="eastAsia"/>
              </w:rPr>
              <w:t>人的厂商认证的工程师安装配置等实操培训课程，场地、交通等与培训相关的费用均由投标人承担。</w:t>
            </w:r>
          </w:p>
        </w:tc>
        <w:tc>
          <w:tcPr>
            <w:tcW w:w="1664" w:type="dxa"/>
          </w:tcPr>
          <w:p w:rsidR="00A70F26" w:rsidRDefault="00A70F26" w:rsidP="00FD5B9C">
            <w:r>
              <w:rPr>
                <w:rFonts w:hint="eastAsia"/>
              </w:rPr>
              <w:t>否</w:t>
            </w:r>
          </w:p>
        </w:tc>
      </w:tr>
    </w:tbl>
    <w:p w:rsidR="00A70F26" w:rsidRPr="00A21DD4" w:rsidRDefault="00A70F26" w:rsidP="00A70F26"/>
    <w:p w:rsidR="00A70F26" w:rsidRPr="00A21DD4" w:rsidRDefault="00A70F26" w:rsidP="00A70F26">
      <w:pPr>
        <w:pStyle w:val="1"/>
        <w:rPr>
          <w:sz w:val="32"/>
          <w:szCs w:val="32"/>
        </w:rPr>
      </w:pPr>
      <w:r>
        <w:rPr>
          <w:rFonts w:hint="eastAsia"/>
          <w:sz w:val="32"/>
          <w:szCs w:val="32"/>
        </w:rPr>
        <w:t>5</w:t>
      </w:r>
      <w:r>
        <w:rPr>
          <w:rFonts w:hint="eastAsia"/>
          <w:sz w:val="32"/>
          <w:szCs w:val="32"/>
        </w:rPr>
        <w:t>、桌面云</w:t>
      </w:r>
      <w:r>
        <w:rPr>
          <w:sz w:val="32"/>
          <w:szCs w:val="32"/>
        </w:rPr>
        <w:t>平台系统</w:t>
      </w:r>
      <w:r w:rsidRPr="00A21DD4">
        <w:rPr>
          <w:rFonts w:hint="eastAsia"/>
          <w:sz w:val="32"/>
          <w:szCs w:val="32"/>
        </w:rPr>
        <w:t>实施方案</w:t>
      </w:r>
    </w:p>
    <w:p w:rsidR="00A70F26" w:rsidRDefault="00A70F26" w:rsidP="00A70F26">
      <w:pPr>
        <w:pStyle w:val="ab"/>
        <w:ind w:firstLineChars="200" w:firstLine="420"/>
      </w:pPr>
      <w:r>
        <w:rPr>
          <w:rFonts w:hint="eastAsia"/>
        </w:rPr>
        <w:t>重要性分为“</w:t>
      </w:r>
      <w:r>
        <w:rPr>
          <w:rFonts w:ascii="宋体" w:hAnsi="宋体" w:cs="宋体" w:hint="eastAsia"/>
          <w:szCs w:val="21"/>
        </w:rPr>
        <w:t>★</w:t>
      </w:r>
      <w:r>
        <w:rPr>
          <w:rFonts w:hint="eastAsia"/>
        </w:rPr>
        <w:t>”和一般无标示指标。</w:t>
      </w:r>
      <w:r>
        <w:rPr>
          <w:rFonts w:ascii="宋体" w:hAnsi="宋体" w:cs="宋体" w:hint="eastAsia"/>
          <w:szCs w:val="21"/>
        </w:rPr>
        <w:t>★代表最关键指标，不满足该指标项将导致投标被拒绝，无标识则表示一般指标项。本表所列各项按服务要求进行评价打分。</w:t>
      </w:r>
    </w:p>
    <w:p w:rsidR="00A70F26" w:rsidRDefault="00A70F26" w:rsidP="00A70F26">
      <w:pPr>
        <w:ind w:firstLineChars="200" w:firstLine="420"/>
      </w:pPr>
    </w:p>
    <w:tbl>
      <w:tblPr>
        <w:tblW w:w="906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141"/>
        <w:gridCol w:w="1127"/>
        <w:gridCol w:w="6115"/>
      </w:tblGrid>
      <w:tr w:rsidR="00A70F26" w:rsidTr="00FD5B9C">
        <w:trPr>
          <w:trHeight w:val="70"/>
        </w:trPr>
        <w:tc>
          <w:tcPr>
            <w:tcW w:w="678" w:type="dxa"/>
            <w:shd w:val="clear" w:color="auto" w:fill="A6A6A6"/>
          </w:tcPr>
          <w:p w:rsidR="00A70F26" w:rsidRDefault="00A70F26" w:rsidP="00FD5B9C">
            <w:pPr>
              <w:jc w:val="center"/>
              <w:rPr>
                <w:rFonts w:ascii="宋体" w:hAnsi="宋体"/>
                <w:b/>
                <w:szCs w:val="21"/>
              </w:rPr>
            </w:pPr>
            <w:r>
              <w:rPr>
                <w:rFonts w:ascii="宋体" w:hAnsi="宋体" w:hint="eastAsia"/>
                <w:b/>
                <w:szCs w:val="21"/>
              </w:rPr>
              <w:t>序号</w:t>
            </w:r>
          </w:p>
        </w:tc>
        <w:tc>
          <w:tcPr>
            <w:tcW w:w="1141" w:type="dxa"/>
            <w:shd w:val="clear" w:color="auto" w:fill="A6A6A6"/>
          </w:tcPr>
          <w:p w:rsidR="00A70F26" w:rsidRDefault="00A70F26" w:rsidP="00FD5B9C">
            <w:pPr>
              <w:jc w:val="center"/>
              <w:rPr>
                <w:rFonts w:ascii="宋体" w:hAnsi="宋体"/>
                <w:b/>
                <w:szCs w:val="21"/>
              </w:rPr>
            </w:pPr>
            <w:r>
              <w:rPr>
                <w:rFonts w:ascii="宋体" w:hAnsi="宋体" w:hint="eastAsia"/>
                <w:b/>
                <w:szCs w:val="21"/>
              </w:rPr>
              <w:t>内容</w:t>
            </w:r>
          </w:p>
        </w:tc>
        <w:tc>
          <w:tcPr>
            <w:tcW w:w="1127" w:type="dxa"/>
            <w:shd w:val="clear" w:color="auto" w:fill="A6A6A6"/>
          </w:tcPr>
          <w:p w:rsidR="00A70F26" w:rsidRDefault="00A70F26" w:rsidP="00FD5B9C">
            <w:pPr>
              <w:jc w:val="center"/>
              <w:rPr>
                <w:rFonts w:ascii="宋体" w:hAnsi="宋体"/>
                <w:b/>
                <w:szCs w:val="21"/>
              </w:rPr>
            </w:pPr>
            <w:r>
              <w:rPr>
                <w:rFonts w:ascii="宋体" w:hAnsi="宋体" w:hint="eastAsia"/>
                <w:b/>
                <w:szCs w:val="21"/>
              </w:rPr>
              <w:t>重要性</w:t>
            </w:r>
          </w:p>
        </w:tc>
        <w:tc>
          <w:tcPr>
            <w:tcW w:w="6115" w:type="dxa"/>
            <w:shd w:val="clear" w:color="auto" w:fill="A6A6A6"/>
          </w:tcPr>
          <w:p w:rsidR="00A70F26" w:rsidRDefault="00A70F26" w:rsidP="00FD5B9C">
            <w:pPr>
              <w:jc w:val="center"/>
              <w:rPr>
                <w:rFonts w:ascii="宋体" w:hAnsi="宋体"/>
                <w:b/>
                <w:szCs w:val="21"/>
              </w:rPr>
            </w:pPr>
            <w:r>
              <w:rPr>
                <w:rFonts w:ascii="宋体" w:hAnsi="宋体" w:hint="eastAsia"/>
                <w:b/>
                <w:szCs w:val="21"/>
              </w:rPr>
              <w:t>实施标准</w:t>
            </w:r>
          </w:p>
        </w:tc>
      </w:tr>
      <w:tr w:rsidR="00A70F26" w:rsidTr="00FD5B9C">
        <w:trPr>
          <w:trHeight w:val="70"/>
        </w:trPr>
        <w:tc>
          <w:tcPr>
            <w:tcW w:w="678" w:type="dxa"/>
          </w:tcPr>
          <w:p w:rsidR="00A70F26" w:rsidRDefault="00A70F26" w:rsidP="00A70F26">
            <w:pPr>
              <w:numPr>
                <w:ilvl w:val="0"/>
                <w:numId w:val="8"/>
              </w:numPr>
              <w:jc w:val="center"/>
              <w:rPr>
                <w:rFonts w:ascii="宋体" w:hAnsi="宋体"/>
                <w:szCs w:val="21"/>
              </w:rPr>
            </w:pPr>
          </w:p>
        </w:tc>
        <w:tc>
          <w:tcPr>
            <w:tcW w:w="1141" w:type="dxa"/>
          </w:tcPr>
          <w:p w:rsidR="00A70F26" w:rsidRDefault="00A70F26" w:rsidP="00FD5B9C">
            <w:pPr>
              <w:rPr>
                <w:rFonts w:ascii="宋体" w:hAnsi="宋体"/>
                <w:b/>
                <w:szCs w:val="21"/>
              </w:rPr>
            </w:pPr>
            <w:r>
              <w:rPr>
                <w:rFonts w:hint="eastAsia"/>
              </w:rPr>
              <w:t>项目实施过程控制</w:t>
            </w:r>
          </w:p>
        </w:tc>
        <w:tc>
          <w:tcPr>
            <w:tcW w:w="1127" w:type="dxa"/>
            <w:vAlign w:val="center"/>
          </w:tcPr>
          <w:p w:rsidR="00A70F26" w:rsidRDefault="00A70F26" w:rsidP="00FD5B9C">
            <w:pPr>
              <w:spacing w:line="360" w:lineRule="auto"/>
              <w:rPr>
                <w:rFonts w:ascii="宋体" w:hAnsi="宋体"/>
                <w:szCs w:val="21"/>
                <w:lang w:bidi="en-US"/>
              </w:rPr>
            </w:pPr>
          </w:p>
        </w:tc>
        <w:tc>
          <w:tcPr>
            <w:tcW w:w="6115" w:type="dxa"/>
            <w:vAlign w:val="center"/>
          </w:tcPr>
          <w:p w:rsidR="00A70F26" w:rsidRDefault="00A70F26" w:rsidP="00FD5B9C">
            <w:pPr>
              <w:spacing w:line="360" w:lineRule="auto"/>
              <w:rPr>
                <w:rFonts w:ascii="宋体" w:hAnsi="宋体"/>
                <w:szCs w:val="21"/>
                <w:lang w:bidi="en-US"/>
              </w:rPr>
            </w:pPr>
            <w:r>
              <w:rPr>
                <w:rFonts w:ascii="宋体" w:hAnsi="宋体" w:hint="eastAsia"/>
                <w:szCs w:val="21"/>
                <w:lang w:bidi="en-US"/>
              </w:rPr>
              <w:t>根据甲方对项目实施要求制定实施方案，组织和协调人力资源及其它资源，组织和协调各项任务与工作，按时完成既定的工作计划，生成项目产出物等。</w:t>
            </w:r>
          </w:p>
        </w:tc>
      </w:tr>
      <w:tr w:rsidR="00A70F26" w:rsidTr="00FD5B9C">
        <w:trPr>
          <w:trHeight w:val="70"/>
        </w:trPr>
        <w:tc>
          <w:tcPr>
            <w:tcW w:w="678" w:type="dxa"/>
          </w:tcPr>
          <w:p w:rsidR="00A70F26" w:rsidRDefault="00A70F26" w:rsidP="00A70F26">
            <w:pPr>
              <w:numPr>
                <w:ilvl w:val="0"/>
                <w:numId w:val="8"/>
              </w:numPr>
              <w:jc w:val="center"/>
              <w:rPr>
                <w:rFonts w:ascii="宋体" w:hAnsi="宋体"/>
                <w:szCs w:val="21"/>
              </w:rPr>
            </w:pPr>
          </w:p>
        </w:tc>
        <w:tc>
          <w:tcPr>
            <w:tcW w:w="1141" w:type="dxa"/>
          </w:tcPr>
          <w:p w:rsidR="00A70F26" w:rsidRDefault="00A70F26" w:rsidP="00FD5B9C">
            <w:r>
              <w:rPr>
                <w:rFonts w:hint="eastAsia"/>
              </w:rPr>
              <w:t>项目实施过程文档管理</w:t>
            </w:r>
          </w:p>
        </w:tc>
        <w:tc>
          <w:tcPr>
            <w:tcW w:w="1127" w:type="dxa"/>
            <w:vAlign w:val="center"/>
          </w:tcPr>
          <w:p w:rsidR="00A70F26" w:rsidRDefault="00A70F26" w:rsidP="00FD5B9C">
            <w:pPr>
              <w:spacing w:line="360" w:lineRule="auto"/>
            </w:pPr>
          </w:p>
        </w:tc>
        <w:tc>
          <w:tcPr>
            <w:tcW w:w="6115" w:type="dxa"/>
          </w:tcPr>
          <w:p w:rsidR="00A70F26" w:rsidRDefault="00A70F26" w:rsidP="00FD5B9C">
            <w:r>
              <w:rPr>
                <w:rFonts w:hint="eastAsia"/>
              </w:rPr>
              <w:t>做好项目过程文档编制和配置管理，项目文档包括但不限于：</w:t>
            </w:r>
          </w:p>
          <w:p w:rsidR="00A70F26" w:rsidRDefault="00A70F26" w:rsidP="00A70F26">
            <w:pPr>
              <w:numPr>
                <w:ilvl w:val="0"/>
                <w:numId w:val="9"/>
              </w:numPr>
            </w:pPr>
            <w:r>
              <w:rPr>
                <w:rFonts w:hint="eastAsia"/>
              </w:rPr>
              <w:t>项目进度计划</w:t>
            </w:r>
          </w:p>
          <w:p w:rsidR="00A70F26" w:rsidRDefault="00A70F26" w:rsidP="00A70F26">
            <w:pPr>
              <w:numPr>
                <w:ilvl w:val="0"/>
                <w:numId w:val="9"/>
              </w:numPr>
            </w:pPr>
            <w:r>
              <w:rPr>
                <w:rFonts w:hint="eastAsia"/>
              </w:rPr>
              <w:t>项目实施方案</w:t>
            </w:r>
          </w:p>
          <w:p w:rsidR="00A70F26" w:rsidRDefault="00A70F26" w:rsidP="00A70F26">
            <w:pPr>
              <w:numPr>
                <w:ilvl w:val="0"/>
                <w:numId w:val="9"/>
              </w:numPr>
            </w:pPr>
            <w:r>
              <w:rPr>
                <w:rFonts w:hint="eastAsia"/>
              </w:rPr>
              <w:t>系统部署方案</w:t>
            </w:r>
          </w:p>
          <w:p w:rsidR="00A70F26" w:rsidRDefault="00A70F26" w:rsidP="00A70F26">
            <w:pPr>
              <w:numPr>
                <w:ilvl w:val="0"/>
                <w:numId w:val="9"/>
              </w:numPr>
            </w:pPr>
            <w:r>
              <w:rPr>
                <w:rFonts w:hint="eastAsia"/>
              </w:rPr>
              <w:t>到货、加电验收报告</w:t>
            </w:r>
          </w:p>
          <w:p w:rsidR="00A70F26" w:rsidRDefault="00A70F26" w:rsidP="00A70F26">
            <w:pPr>
              <w:numPr>
                <w:ilvl w:val="0"/>
                <w:numId w:val="9"/>
              </w:numPr>
            </w:pPr>
            <w:r>
              <w:rPr>
                <w:rFonts w:hint="eastAsia"/>
              </w:rPr>
              <w:t>系统安装报告</w:t>
            </w:r>
          </w:p>
          <w:p w:rsidR="00A70F26" w:rsidRDefault="00A70F26" w:rsidP="00A70F26">
            <w:pPr>
              <w:numPr>
                <w:ilvl w:val="0"/>
                <w:numId w:val="9"/>
              </w:numPr>
            </w:pPr>
            <w:r>
              <w:rPr>
                <w:rFonts w:hint="eastAsia"/>
              </w:rPr>
              <w:t>培训计划</w:t>
            </w:r>
          </w:p>
          <w:p w:rsidR="00A70F26" w:rsidRDefault="00A70F26" w:rsidP="00A70F26">
            <w:pPr>
              <w:numPr>
                <w:ilvl w:val="0"/>
                <w:numId w:val="9"/>
              </w:numPr>
            </w:pPr>
            <w:r>
              <w:rPr>
                <w:rFonts w:hint="eastAsia"/>
              </w:rPr>
              <w:t>培训报告</w:t>
            </w:r>
          </w:p>
          <w:p w:rsidR="00A70F26" w:rsidRDefault="00A70F26" w:rsidP="00A70F26">
            <w:pPr>
              <w:numPr>
                <w:ilvl w:val="0"/>
                <w:numId w:val="9"/>
              </w:numPr>
            </w:pPr>
            <w:r>
              <w:rPr>
                <w:rFonts w:hint="eastAsia"/>
              </w:rPr>
              <w:t>项目终验报告</w:t>
            </w:r>
          </w:p>
          <w:p w:rsidR="00A70F26" w:rsidRDefault="00A70F26" w:rsidP="00A70F26">
            <w:pPr>
              <w:numPr>
                <w:ilvl w:val="0"/>
                <w:numId w:val="9"/>
              </w:numPr>
            </w:pPr>
            <w:r>
              <w:rPr>
                <w:rFonts w:hint="eastAsia"/>
              </w:rPr>
              <w:t>会议纪要</w:t>
            </w:r>
          </w:p>
        </w:tc>
      </w:tr>
      <w:tr w:rsidR="00A70F26" w:rsidTr="00FD5B9C">
        <w:trPr>
          <w:trHeight w:val="70"/>
        </w:trPr>
        <w:tc>
          <w:tcPr>
            <w:tcW w:w="678" w:type="dxa"/>
          </w:tcPr>
          <w:p w:rsidR="00A70F26" w:rsidRDefault="00A70F26" w:rsidP="00A70F26">
            <w:pPr>
              <w:numPr>
                <w:ilvl w:val="0"/>
                <w:numId w:val="8"/>
              </w:numPr>
              <w:jc w:val="center"/>
              <w:rPr>
                <w:rFonts w:ascii="宋体" w:hAnsi="宋体"/>
                <w:szCs w:val="21"/>
              </w:rPr>
            </w:pPr>
          </w:p>
        </w:tc>
        <w:tc>
          <w:tcPr>
            <w:tcW w:w="1141" w:type="dxa"/>
          </w:tcPr>
          <w:p w:rsidR="00A70F26" w:rsidRDefault="00A70F26" w:rsidP="00FD5B9C">
            <w:r>
              <w:rPr>
                <w:rFonts w:hint="eastAsia"/>
              </w:rPr>
              <w:t>项目实施组织架构</w:t>
            </w:r>
          </w:p>
        </w:tc>
        <w:tc>
          <w:tcPr>
            <w:tcW w:w="1127" w:type="dxa"/>
            <w:vAlign w:val="center"/>
          </w:tcPr>
          <w:p w:rsidR="00A70F26" w:rsidRDefault="00A70F26" w:rsidP="00FD5B9C">
            <w:pPr>
              <w:spacing w:line="360" w:lineRule="auto"/>
            </w:pPr>
          </w:p>
        </w:tc>
        <w:tc>
          <w:tcPr>
            <w:tcW w:w="6115" w:type="dxa"/>
          </w:tcPr>
          <w:p w:rsidR="00A70F26" w:rsidRDefault="00A70F26" w:rsidP="00FD5B9C">
            <w:r>
              <w:rPr>
                <w:rFonts w:hint="eastAsia"/>
              </w:rPr>
              <w:t>根据项目要求合理配置项目实施人员，搭建项目实施组织架构。在确保人员技术能力匹配的前提下，确保核心人员全程参与项目实施和服务。</w:t>
            </w:r>
          </w:p>
        </w:tc>
      </w:tr>
      <w:tr w:rsidR="00A70F26" w:rsidTr="00FD5B9C">
        <w:trPr>
          <w:trHeight w:val="70"/>
        </w:trPr>
        <w:tc>
          <w:tcPr>
            <w:tcW w:w="678" w:type="dxa"/>
          </w:tcPr>
          <w:p w:rsidR="00A70F26" w:rsidRDefault="00A70F26" w:rsidP="00A70F26">
            <w:pPr>
              <w:numPr>
                <w:ilvl w:val="0"/>
                <w:numId w:val="8"/>
              </w:numPr>
              <w:jc w:val="center"/>
              <w:rPr>
                <w:rFonts w:ascii="宋体" w:hAnsi="宋体"/>
                <w:szCs w:val="21"/>
              </w:rPr>
            </w:pPr>
          </w:p>
        </w:tc>
        <w:tc>
          <w:tcPr>
            <w:tcW w:w="1141" w:type="dxa"/>
          </w:tcPr>
          <w:p w:rsidR="00A70F26" w:rsidRDefault="00A70F26" w:rsidP="00FD5B9C">
            <w:r>
              <w:rPr>
                <w:rFonts w:hint="eastAsia"/>
              </w:rPr>
              <w:t>项目实施进度安排</w:t>
            </w:r>
          </w:p>
        </w:tc>
        <w:tc>
          <w:tcPr>
            <w:tcW w:w="1127" w:type="dxa"/>
            <w:vAlign w:val="center"/>
          </w:tcPr>
          <w:p w:rsidR="00A70F26" w:rsidRDefault="00A70F26" w:rsidP="00FD5B9C">
            <w:pPr>
              <w:spacing w:line="360" w:lineRule="auto"/>
            </w:pPr>
          </w:p>
        </w:tc>
        <w:tc>
          <w:tcPr>
            <w:tcW w:w="6115" w:type="dxa"/>
            <w:vAlign w:val="center"/>
          </w:tcPr>
          <w:p w:rsidR="00A70F26" w:rsidRDefault="00A70F26" w:rsidP="00FD5B9C">
            <w:r>
              <w:rPr>
                <w:rFonts w:hint="eastAsia"/>
              </w:rPr>
              <w:t>根据系统上线要求科学合理地制定项目进度计划安排，并提出进度计划的保障措施。</w:t>
            </w:r>
          </w:p>
        </w:tc>
      </w:tr>
      <w:tr w:rsidR="00A70F26" w:rsidTr="00FD5B9C">
        <w:trPr>
          <w:trHeight w:val="70"/>
        </w:trPr>
        <w:tc>
          <w:tcPr>
            <w:tcW w:w="678" w:type="dxa"/>
          </w:tcPr>
          <w:p w:rsidR="00A70F26" w:rsidRDefault="00A70F26" w:rsidP="00A70F26">
            <w:pPr>
              <w:numPr>
                <w:ilvl w:val="0"/>
                <w:numId w:val="8"/>
              </w:numPr>
              <w:jc w:val="center"/>
              <w:rPr>
                <w:rFonts w:ascii="宋体" w:hAnsi="宋体"/>
                <w:szCs w:val="21"/>
              </w:rPr>
            </w:pPr>
          </w:p>
        </w:tc>
        <w:tc>
          <w:tcPr>
            <w:tcW w:w="1141" w:type="dxa"/>
          </w:tcPr>
          <w:p w:rsidR="00A70F26" w:rsidRDefault="00A70F26" w:rsidP="00FD5B9C">
            <w:r>
              <w:rPr>
                <w:rFonts w:hint="eastAsia"/>
              </w:rPr>
              <w:t>项目安装过程安排</w:t>
            </w:r>
          </w:p>
        </w:tc>
        <w:tc>
          <w:tcPr>
            <w:tcW w:w="1127" w:type="dxa"/>
            <w:vAlign w:val="center"/>
          </w:tcPr>
          <w:p w:rsidR="00A70F26" w:rsidRDefault="00A70F26" w:rsidP="00FD5B9C">
            <w:pPr>
              <w:spacing w:line="360" w:lineRule="auto"/>
            </w:pPr>
          </w:p>
        </w:tc>
        <w:tc>
          <w:tcPr>
            <w:tcW w:w="6115" w:type="dxa"/>
            <w:vAlign w:val="center"/>
          </w:tcPr>
          <w:p w:rsidR="00A70F26" w:rsidRPr="005C5F9E" w:rsidRDefault="00A70F26" w:rsidP="00FD5B9C">
            <w:r w:rsidRPr="005C5F9E">
              <w:rPr>
                <w:rFonts w:hint="eastAsia"/>
              </w:rPr>
              <w:t>配合软件、硬件上线，完成基础软硬件的安装调试</w:t>
            </w:r>
          </w:p>
        </w:tc>
      </w:tr>
      <w:tr w:rsidR="00A70F26" w:rsidTr="00FD5B9C">
        <w:trPr>
          <w:trHeight w:val="70"/>
        </w:trPr>
        <w:tc>
          <w:tcPr>
            <w:tcW w:w="678" w:type="dxa"/>
          </w:tcPr>
          <w:p w:rsidR="00A70F26" w:rsidRDefault="00A70F26" w:rsidP="00A70F26">
            <w:pPr>
              <w:numPr>
                <w:ilvl w:val="0"/>
                <w:numId w:val="8"/>
              </w:numPr>
              <w:jc w:val="center"/>
              <w:rPr>
                <w:rFonts w:ascii="宋体" w:hAnsi="宋体"/>
                <w:szCs w:val="21"/>
              </w:rPr>
            </w:pPr>
          </w:p>
        </w:tc>
        <w:tc>
          <w:tcPr>
            <w:tcW w:w="1141" w:type="dxa"/>
          </w:tcPr>
          <w:p w:rsidR="00A70F26" w:rsidRDefault="00A70F26" w:rsidP="00FD5B9C">
            <w:r>
              <w:rPr>
                <w:rFonts w:hint="eastAsia"/>
              </w:rPr>
              <w:t>项目验收安排</w:t>
            </w:r>
          </w:p>
        </w:tc>
        <w:tc>
          <w:tcPr>
            <w:tcW w:w="1127" w:type="dxa"/>
            <w:vAlign w:val="center"/>
          </w:tcPr>
          <w:p w:rsidR="00A70F26" w:rsidRDefault="00A70F26" w:rsidP="00FD5B9C">
            <w:pPr>
              <w:spacing w:line="360" w:lineRule="auto"/>
            </w:pPr>
          </w:p>
        </w:tc>
        <w:tc>
          <w:tcPr>
            <w:tcW w:w="6115" w:type="dxa"/>
            <w:vAlign w:val="center"/>
          </w:tcPr>
          <w:p w:rsidR="00A70F26" w:rsidRDefault="00A70F26" w:rsidP="00FD5B9C">
            <w:r>
              <w:rPr>
                <w:rFonts w:hint="eastAsia"/>
              </w:rPr>
              <w:t>根据项目总体实施进度和完成情况，分阶段进行项目验收。</w:t>
            </w:r>
          </w:p>
        </w:tc>
      </w:tr>
      <w:tr w:rsidR="00A70F26" w:rsidTr="00FD5B9C">
        <w:trPr>
          <w:trHeight w:val="70"/>
        </w:trPr>
        <w:tc>
          <w:tcPr>
            <w:tcW w:w="678" w:type="dxa"/>
          </w:tcPr>
          <w:p w:rsidR="00A70F26" w:rsidRDefault="00A70F26" w:rsidP="00A70F26">
            <w:pPr>
              <w:numPr>
                <w:ilvl w:val="0"/>
                <w:numId w:val="8"/>
              </w:numPr>
              <w:jc w:val="center"/>
              <w:rPr>
                <w:rFonts w:ascii="宋体" w:hAnsi="宋体"/>
                <w:szCs w:val="21"/>
              </w:rPr>
            </w:pPr>
          </w:p>
        </w:tc>
        <w:tc>
          <w:tcPr>
            <w:tcW w:w="1141" w:type="dxa"/>
          </w:tcPr>
          <w:p w:rsidR="00A70F26" w:rsidRDefault="00A70F26" w:rsidP="00FD5B9C">
            <w:r>
              <w:rPr>
                <w:rFonts w:hint="eastAsia"/>
              </w:rPr>
              <w:t>项目培训安排</w:t>
            </w:r>
          </w:p>
        </w:tc>
        <w:tc>
          <w:tcPr>
            <w:tcW w:w="1127" w:type="dxa"/>
            <w:vAlign w:val="center"/>
          </w:tcPr>
          <w:p w:rsidR="00A70F26" w:rsidRDefault="00A70F26" w:rsidP="00FD5B9C">
            <w:pPr>
              <w:spacing w:line="360" w:lineRule="auto"/>
            </w:pPr>
          </w:p>
        </w:tc>
        <w:tc>
          <w:tcPr>
            <w:tcW w:w="6115" w:type="dxa"/>
            <w:vAlign w:val="center"/>
          </w:tcPr>
          <w:p w:rsidR="00A70F26" w:rsidRDefault="00A70F26" w:rsidP="00FD5B9C">
            <w:r>
              <w:rPr>
                <w:rFonts w:hint="eastAsia"/>
              </w:rPr>
              <w:t>按招标要求组织项目技术、管理和维护培训。</w:t>
            </w:r>
          </w:p>
        </w:tc>
      </w:tr>
      <w:tr w:rsidR="00A70F26" w:rsidTr="00FD5B9C">
        <w:trPr>
          <w:trHeight w:val="70"/>
        </w:trPr>
        <w:tc>
          <w:tcPr>
            <w:tcW w:w="678" w:type="dxa"/>
          </w:tcPr>
          <w:p w:rsidR="00A70F26" w:rsidRDefault="00A70F26" w:rsidP="00A70F26">
            <w:pPr>
              <w:numPr>
                <w:ilvl w:val="0"/>
                <w:numId w:val="8"/>
              </w:numPr>
              <w:jc w:val="center"/>
              <w:rPr>
                <w:rFonts w:ascii="宋体" w:hAnsi="宋体"/>
                <w:szCs w:val="21"/>
              </w:rPr>
            </w:pPr>
          </w:p>
        </w:tc>
        <w:tc>
          <w:tcPr>
            <w:tcW w:w="1141" w:type="dxa"/>
          </w:tcPr>
          <w:p w:rsidR="00A70F26" w:rsidRDefault="00A70F26" w:rsidP="00FD5B9C">
            <w:r>
              <w:rPr>
                <w:rFonts w:hint="eastAsia"/>
              </w:rPr>
              <w:t>到货周期</w:t>
            </w:r>
          </w:p>
        </w:tc>
        <w:tc>
          <w:tcPr>
            <w:tcW w:w="1127" w:type="dxa"/>
            <w:vAlign w:val="center"/>
          </w:tcPr>
          <w:p w:rsidR="00A70F26" w:rsidRDefault="00A70F26" w:rsidP="00FD5B9C">
            <w:pPr>
              <w:spacing w:line="360" w:lineRule="auto"/>
            </w:pPr>
          </w:p>
        </w:tc>
        <w:tc>
          <w:tcPr>
            <w:tcW w:w="6115" w:type="dxa"/>
            <w:vAlign w:val="center"/>
          </w:tcPr>
          <w:p w:rsidR="00A70F26" w:rsidRDefault="00A70F26" w:rsidP="00FD5B9C">
            <w:r>
              <w:rPr>
                <w:rFonts w:hint="eastAsia"/>
              </w:rPr>
              <w:t>合同签订后</w:t>
            </w:r>
            <w:r>
              <w:t>1</w:t>
            </w:r>
            <w:r>
              <w:rPr>
                <w:rFonts w:hint="eastAsia"/>
              </w:rPr>
              <w:t>0</w:t>
            </w:r>
            <w:r>
              <w:rPr>
                <w:rFonts w:hint="eastAsia"/>
              </w:rPr>
              <w:t>个工作日内</w:t>
            </w:r>
          </w:p>
        </w:tc>
      </w:tr>
      <w:tr w:rsidR="00A70F26" w:rsidTr="00FD5B9C">
        <w:trPr>
          <w:trHeight w:val="70"/>
        </w:trPr>
        <w:tc>
          <w:tcPr>
            <w:tcW w:w="678" w:type="dxa"/>
          </w:tcPr>
          <w:p w:rsidR="00A70F26" w:rsidRDefault="00A70F26" w:rsidP="00A70F26">
            <w:pPr>
              <w:numPr>
                <w:ilvl w:val="0"/>
                <w:numId w:val="8"/>
              </w:numPr>
              <w:jc w:val="center"/>
              <w:rPr>
                <w:rFonts w:ascii="宋体" w:hAnsi="宋体"/>
                <w:szCs w:val="21"/>
              </w:rPr>
            </w:pPr>
          </w:p>
        </w:tc>
        <w:tc>
          <w:tcPr>
            <w:tcW w:w="1141" w:type="dxa"/>
          </w:tcPr>
          <w:p w:rsidR="00A70F26" w:rsidRDefault="00A70F26" w:rsidP="00FD5B9C">
            <w:r>
              <w:rPr>
                <w:rFonts w:hint="eastAsia"/>
              </w:rPr>
              <w:t>施工周期</w:t>
            </w:r>
          </w:p>
        </w:tc>
        <w:tc>
          <w:tcPr>
            <w:tcW w:w="1127" w:type="dxa"/>
            <w:vAlign w:val="center"/>
          </w:tcPr>
          <w:p w:rsidR="00A70F26" w:rsidRDefault="00A70F26" w:rsidP="00FD5B9C">
            <w:pPr>
              <w:spacing w:line="360" w:lineRule="auto"/>
            </w:pPr>
          </w:p>
        </w:tc>
        <w:tc>
          <w:tcPr>
            <w:tcW w:w="6115" w:type="dxa"/>
            <w:vAlign w:val="center"/>
          </w:tcPr>
          <w:p w:rsidR="00A70F26" w:rsidRDefault="00A70F26" w:rsidP="00FD5B9C">
            <w:r>
              <w:rPr>
                <w:rFonts w:hint="eastAsia"/>
              </w:rPr>
              <w:t>合同签订后</w:t>
            </w:r>
            <w:r>
              <w:t>15</w:t>
            </w:r>
            <w:r>
              <w:rPr>
                <w:rFonts w:hint="eastAsia"/>
              </w:rPr>
              <w:t>个日历日内</w:t>
            </w:r>
          </w:p>
        </w:tc>
      </w:tr>
    </w:tbl>
    <w:p w:rsidR="00A70F26" w:rsidRPr="00E71044" w:rsidRDefault="00A70F26" w:rsidP="00A70F26"/>
    <w:p w:rsidR="00F73051" w:rsidRPr="00A70F26" w:rsidRDefault="00F73051" w:rsidP="00A70F26">
      <w:pPr>
        <w:jc w:val="center"/>
        <w:rPr>
          <w:rFonts w:asciiTheme="minorEastAsia" w:hAnsiTheme="minorEastAsia" w:cs="Times New Roman"/>
          <w:b/>
          <w:szCs w:val="21"/>
        </w:rPr>
      </w:pPr>
      <w:bookmarkStart w:id="10" w:name="_GoBack"/>
      <w:bookmarkEnd w:id="10"/>
    </w:p>
    <w:sectPr w:rsidR="00F73051" w:rsidRPr="00A70F26" w:rsidSect="008930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8F2" w:rsidRDefault="00F278F2" w:rsidP="00E20341">
      <w:r>
        <w:separator/>
      </w:r>
    </w:p>
  </w:endnote>
  <w:endnote w:type="continuationSeparator" w:id="0">
    <w:p w:rsidR="00F278F2" w:rsidRDefault="00F278F2" w:rsidP="00E2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angSong">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8F2" w:rsidRDefault="00F278F2" w:rsidP="00E20341">
      <w:r>
        <w:separator/>
      </w:r>
    </w:p>
  </w:footnote>
  <w:footnote w:type="continuationSeparator" w:id="0">
    <w:p w:rsidR="00F278F2" w:rsidRDefault="00F278F2" w:rsidP="00E20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4DCA"/>
    <w:multiLevelType w:val="hybridMultilevel"/>
    <w:tmpl w:val="5EA6909C"/>
    <w:lvl w:ilvl="0" w:tplc="4710A3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623AEE"/>
    <w:multiLevelType w:val="multilevel"/>
    <w:tmpl w:val="1E623A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E8613F7"/>
    <w:multiLevelType w:val="hybridMultilevel"/>
    <w:tmpl w:val="F9D4FCA2"/>
    <w:lvl w:ilvl="0" w:tplc="F2564EF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5B7220"/>
    <w:multiLevelType w:val="hybridMultilevel"/>
    <w:tmpl w:val="A142E6A2"/>
    <w:lvl w:ilvl="0" w:tplc="45541B8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C926E29"/>
    <w:multiLevelType w:val="hybridMultilevel"/>
    <w:tmpl w:val="C2C0E310"/>
    <w:lvl w:ilvl="0" w:tplc="1A86F752">
      <w:start w:val="1"/>
      <w:numFmt w:val="japaneseCounting"/>
      <w:lvlText w:val="第%1部"/>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CD62764"/>
    <w:multiLevelType w:val="multilevel"/>
    <w:tmpl w:val="3CD627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2775A00"/>
    <w:multiLevelType w:val="hybridMultilevel"/>
    <w:tmpl w:val="90D24A84"/>
    <w:lvl w:ilvl="0" w:tplc="026AFD2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143D91"/>
    <w:multiLevelType w:val="multilevel"/>
    <w:tmpl w:val="B2088FFE"/>
    <w:lvl w:ilvl="0">
      <w:start w:val="1"/>
      <w:numFmt w:val="decimal"/>
      <w:suff w:val="nothing"/>
      <w:lvlText w:val="%1、"/>
      <w:lvlJc w:val="left"/>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9" w15:restartNumberingAfterBreak="0">
    <w:nsid w:val="67196DB7"/>
    <w:multiLevelType w:val="hybridMultilevel"/>
    <w:tmpl w:val="6316AB8C"/>
    <w:lvl w:ilvl="0" w:tplc="9302171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4"/>
  </w:num>
  <w:num w:numId="4">
    <w:abstractNumId w:val="0"/>
  </w:num>
  <w:num w:numId="5">
    <w:abstractNumId w:val="8"/>
  </w:num>
  <w:num w:numId="6">
    <w:abstractNumId w:val="2"/>
  </w:num>
  <w:num w:numId="7">
    <w:abstractNumId w:val="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0341"/>
    <w:rsid w:val="000057AC"/>
    <w:rsid w:val="00005B93"/>
    <w:rsid w:val="00020017"/>
    <w:rsid w:val="000213CF"/>
    <w:rsid w:val="00030D8D"/>
    <w:rsid w:val="000316EF"/>
    <w:rsid w:val="00031B2D"/>
    <w:rsid w:val="00032605"/>
    <w:rsid w:val="00040743"/>
    <w:rsid w:val="00041F43"/>
    <w:rsid w:val="000427FB"/>
    <w:rsid w:val="00051456"/>
    <w:rsid w:val="00052AD2"/>
    <w:rsid w:val="00057E15"/>
    <w:rsid w:val="00071D75"/>
    <w:rsid w:val="0008126D"/>
    <w:rsid w:val="00082AB1"/>
    <w:rsid w:val="00097D95"/>
    <w:rsid w:val="000A4E99"/>
    <w:rsid w:val="000B64FD"/>
    <w:rsid w:val="000D14D5"/>
    <w:rsid w:val="000D1B92"/>
    <w:rsid w:val="000D6357"/>
    <w:rsid w:val="000E38A5"/>
    <w:rsid w:val="000F76E9"/>
    <w:rsid w:val="001122C0"/>
    <w:rsid w:val="00112884"/>
    <w:rsid w:val="001128F0"/>
    <w:rsid w:val="001147DD"/>
    <w:rsid w:val="0011546E"/>
    <w:rsid w:val="00120661"/>
    <w:rsid w:val="0013491E"/>
    <w:rsid w:val="0014222A"/>
    <w:rsid w:val="001443BA"/>
    <w:rsid w:val="001444EA"/>
    <w:rsid w:val="00152382"/>
    <w:rsid w:val="00152923"/>
    <w:rsid w:val="0016116C"/>
    <w:rsid w:val="00162018"/>
    <w:rsid w:val="001634A0"/>
    <w:rsid w:val="0016557D"/>
    <w:rsid w:val="00174773"/>
    <w:rsid w:val="00175F84"/>
    <w:rsid w:val="001869D6"/>
    <w:rsid w:val="0019447F"/>
    <w:rsid w:val="0019478F"/>
    <w:rsid w:val="00195E0D"/>
    <w:rsid w:val="001A4527"/>
    <w:rsid w:val="001A59E4"/>
    <w:rsid w:val="001B13F8"/>
    <w:rsid w:val="001B3C72"/>
    <w:rsid w:val="001D3438"/>
    <w:rsid w:val="001E29EB"/>
    <w:rsid w:val="001E496A"/>
    <w:rsid w:val="001E4BEE"/>
    <w:rsid w:val="001F0A15"/>
    <w:rsid w:val="001F15CE"/>
    <w:rsid w:val="001F1D5A"/>
    <w:rsid w:val="001F334D"/>
    <w:rsid w:val="001F5042"/>
    <w:rsid w:val="00200C74"/>
    <w:rsid w:val="00204500"/>
    <w:rsid w:val="00204D76"/>
    <w:rsid w:val="002141BB"/>
    <w:rsid w:val="002210FB"/>
    <w:rsid w:val="002211A6"/>
    <w:rsid w:val="00223157"/>
    <w:rsid w:val="00245599"/>
    <w:rsid w:val="002519E8"/>
    <w:rsid w:val="00265BC7"/>
    <w:rsid w:val="002667C3"/>
    <w:rsid w:val="002750A8"/>
    <w:rsid w:val="0027625D"/>
    <w:rsid w:val="00282A87"/>
    <w:rsid w:val="002957BD"/>
    <w:rsid w:val="002A499F"/>
    <w:rsid w:val="002A6035"/>
    <w:rsid w:val="002B68B7"/>
    <w:rsid w:val="002D6031"/>
    <w:rsid w:val="002E2C1B"/>
    <w:rsid w:val="002E58C6"/>
    <w:rsid w:val="002F409A"/>
    <w:rsid w:val="002F4A41"/>
    <w:rsid w:val="00307C08"/>
    <w:rsid w:val="003110F5"/>
    <w:rsid w:val="00314764"/>
    <w:rsid w:val="00314DD3"/>
    <w:rsid w:val="00317E22"/>
    <w:rsid w:val="0032360F"/>
    <w:rsid w:val="0032665D"/>
    <w:rsid w:val="003305F5"/>
    <w:rsid w:val="00343B59"/>
    <w:rsid w:val="00346BA6"/>
    <w:rsid w:val="00362CE6"/>
    <w:rsid w:val="00362EFD"/>
    <w:rsid w:val="00376A20"/>
    <w:rsid w:val="00387ED8"/>
    <w:rsid w:val="003905DA"/>
    <w:rsid w:val="003A11F4"/>
    <w:rsid w:val="003A1FAE"/>
    <w:rsid w:val="003A22F9"/>
    <w:rsid w:val="003A68ED"/>
    <w:rsid w:val="003B0A01"/>
    <w:rsid w:val="003B0B1E"/>
    <w:rsid w:val="003B4118"/>
    <w:rsid w:val="003C293E"/>
    <w:rsid w:val="003C2DEF"/>
    <w:rsid w:val="003D7365"/>
    <w:rsid w:val="003E7B78"/>
    <w:rsid w:val="003F491A"/>
    <w:rsid w:val="004003DD"/>
    <w:rsid w:val="004130B1"/>
    <w:rsid w:val="0041438B"/>
    <w:rsid w:val="00432B5A"/>
    <w:rsid w:val="00433E9C"/>
    <w:rsid w:val="00446A05"/>
    <w:rsid w:val="00461203"/>
    <w:rsid w:val="00483EF7"/>
    <w:rsid w:val="00485725"/>
    <w:rsid w:val="00491CAC"/>
    <w:rsid w:val="004A15C2"/>
    <w:rsid w:val="004A20C9"/>
    <w:rsid w:val="004A560C"/>
    <w:rsid w:val="004A6F3F"/>
    <w:rsid w:val="004A747E"/>
    <w:rsid w:val="004A774C"/>
    <w:rsid w:val="004B0A26"/>
    <w:rsid w:val="004B75B1"/>
    <w:rsid w:val="004C7E66"/>
    <w:rsid w:val="004E0427"/>
    <w:rsid w:val="004E58E0"/>
    <w:rsid w:val="004E6C72"/>
    <w:rsid w:val="005039BE"/>
    <w:rsid w:val="00507EEC"/>
    <w:rsid w:val="005177B9"/>
    <w:rsid w:val="00522101"/>
    <w:rsid w:val="00522536"/>
    <w:rsid w:val="00523A66"/>
    <w:rsid w:val="0053082E"/>
    <w:rsid w:val="00537A3B"/>
    <w:rsid w:val="00542766"/>
    <w:rsid w:val="00542810"/>
    <w:rsid w:val="005430B7"/>
    <w:rsid w:val="00543480"/>
    <w:rsid w:val="005440B3"/>
    <w:rsid w:val="0054698C"/>
    <w:rsid w:val="00547676"/>
    <w:rsid w:val="005566F2"/>
    <w:rsid w:val="00557227"/>
    <w:rsid w:val="00575295"/>
    <w:rsid w:val="0058523C"/>
    <w:rsid w:val="00585E5C"/>
    <w:rsid w:val="005874CD"/>
    <w:rsid w:val="00587C10"/>
    <w:rsid w:val="00590CC3"/>
    <w:rsid w:val="00592C83"/>
    <w:rsid w:val="0059516D"/>
    <w:rsid w:val="005A388C"/>
    <w:rsid w:val="005A65D0"/>
    <w:rsid w:val="005A6E62"/>
    <w:rsid w:val="005B4CE7"/>
    <w:rsid w:val="005F25BA"/>
    <w:rsid w:val="00615771"/>
    <w:rsid w:val="00621C3A"/>
    <w:rsid w:val="00631894"/>
    <w:rsid w:val="00652965"/>
    <w:rsid w:val="006547C1"/>
    <w:rsid w:val="006610F0"/>
    <w:rsid w:val="00696AC5"/>
    <w:rsid w:val="006A17A1"/>
    <w:rsid w:val="006A66C2"/>
    <w:rsid w:val="006B22CC"/>
    <w:rsid w:val="006B33DF"/>
    <w:rsid w:val="006B76E7"/>
    <w:rsid w:val="006C108E"/>
    <w:rsid w:val="006C3EC3"/>
    <w:rsid w:val="006C404A"/>
    <w:rsid w:val="006C65E2"/>
    <w:rsid w:val="006D5D97"/>
    <w:rsid w:val="006F3F59"/>
    <w:rsid w:val="006F5EFF"/>
    <w:rsid w:val="0070548B"/>
    <w:rsid w:val="00712B1D"/>
    <w:rsid w:val="00721943"/>
    <w:rsid w:val="0073148D"/>
    <w:rsid w:val="007329CB"/>
    <w:rsid w:val="00733823"/>
    <w:rsid w:val="00734F47"/>
    <w:rsid w:val="007635B2"/>
    <w:rsid w:val="007771CA"/>
    <w:rsid w:val="00782935"/>
    <w:rsid w:val="00782F51"/>
    <w:rsid w:val="00785BB9"/>
    <w:rsid w:val="007A7336"/>
    <w:rsid w:val="007A734A"/>
    <w:rsid w:val="007B21A8"/>
    <w:rsid w:val="007D4553"/>
    <w:rsid w:val="007D56BC"/>
    <w:rsid w:val="007E450F"/>
    <w:rsid w:val="007E4567"/>
    <w:rsid w:val="007E7554"/>
    <w:rsid w:val="007F0D92"/>
    <w:rsid w:val="007F295F"/>
    <w:rsid w:val="00816219"/>
    <w:rsid w:val="0081771B"/>
    <w:rsid w:val="00824069"/>
    <w:rsid w:val="008279A4"/>
    <w:rsid w:val="00831535"/>
    <w:rsid w:val="00851A42"/>
    <w:rsid w:val="00852B77"/>
    <w:rsid w:val="008553E8"/>
    <w:rsid w:val="0087414E"/>
    <w:rsid w:val="00875E6F"/>
    <w:rsid w:val="00881368"/>
    <w:rsid w:val="00885CAE"/>
    <w:rsid w:val="0088608A"/>
    <w:rsid w:val="00887EBD"/>
    <w:rsid w:val="00893034"/>
    <w:rsid w:val="008A6C72"/>
    <w:rsid w:val="008A7304"/>
    <w:rsid w:val="008C60D0"/>
    <w:rsid w:val="008C7290"/>
    <w:rsid w:val="008C75CC"/>
    <w:rsid w:val="008D3EDF"/>
    <w:rsid w:val="008E0DCF"/>
    <w:rsid w:val="008E7FFD"/>
    <w:rsid w:val="008F284A"/>
    <w:rsid w:val="00905EE1"/>
    <w:rsid w:val="009063A3"/>
    <w:rsid w:val="00907825"/>
    <w:rsid w:val="00916BD7"/>
    <w:rsid w:val="00937212"/>
    <w:rsid w:val="00943697"/>
    <w:rsid w:val="0095244D"/>
    <w:rsid w:val="00952545"/>
    <w:rsid w:val="00957093"/>
    <w:rsid w:val="00967D33"/>
    <w:rsid w:val="00972E70"/>
    <w:rsid w:val="009A5C6A"/>
    <w:rsid w:val="009B4865"/>
    <w:rsid w:val="009C7991"/>
    <w:rsid w:val="009E48A6"/>
    <w:rsid w:val="009F1CF1"/>
    <w:rsid w:val="00A0543B"/>
    <w:rsid w:val="00A06785"/>
    <w:rsid w:val="00A07408"/>
    <w:rsid w:val="00A10874"/>
    <w:rsid w:val="00A1236B"/>
    <w:rsid w:val="00A157E5"/>
    <w:rsid w:val="00A15F1C"/>
    <w:rsid w:val="00A17BFE"/>
    <w:rsid w:val="00A22C86"/>
    <w:rsid w:val="00A368F6"/>
    <w:rsid w:val="00A47E30"/>
    <w:rsid w:val="00A55803"/>
    <w:rsid w:val="00A573A4"/>
    <w:rsid w:val="00A57F2A"/>
    <w:rsid w:val="00A65A51"/>
    <w:rsid w:val="00A67CBE"/>
    <w:rsid w:val="00A70F26"/>
    <w:rsid w:val="00A75525"/>
    <w:rsid w:val="00A91722"/>
    <w:rsid w:val="00A951CC"/>
    <w:rsid w:val="00AA0257"/>
    <w:rsid w:val="00AA7C14"/>
    <w:rsid w:val="00AB572B"/>
    <w:rsid w:val="00AB574B"/>
    <w:rsid w:val="00AD315C"/>
    <w:rsid w:val="00B05176"/>
    <w:rsid w:val="00B34CB2"/>
    <w:rsid w:val="00B427A8"/>
    <w:rsid w:val="00B509AF"/>
    <w:rsid w:val="00B62316"/>
    <w:rsid w:val="00B63AFC"/>
    <w:rsid w:val="00B67FAE"/>
    <w:rsid w:val="00B738E6"/>
    <w:rsid w:val="00B81246"/>
    <w:rsid w:val="00B90915"/>
    <w:rsid w:val="00B91A97"/>
    <w:rsid w:val="00B92FBD"/>
    <w:rsid w:val="00B96FF8"/>
    <w:rsid w:val="00BB22E9"/>
    <w:rsid w:val="00BB2321"/>
    <w:rsid w:val="00BC40F0"/>
    <w:rsid w:val="00BC4D5D"/>
    <w:rsid w:val="00BC572B"/>
    <w:rsid w:val="00BC682B"/>
    <w:rsid w:val="00BC7EF5"/>
    <w:rsid w:val="00BF782F"/>
    <w:rsid w:val="00C01924"/>
    <w:rsid w:val="00C2090F"/>
    <w:rsid w:val="00C23CC7"/>
    <w:rsid w:val="00C25CC8"/>
    <w:rsid w:val="00C3201F"/>
    <w:rsid w:val="00C358EB"/>
    <w:rsid w:val="00C634AF"/>
    <w:rsid w:val="00C67295"/>
    <w:rsid w:val="00C7245C"/>
    <w:rsid w:val="00C726DA"/>
    <w:rsid w:val="00C80783"/>
    <w:rsid w:val="00C8516C"/>
    <w:rsid w:val="00C90A0E"/>
    <w:rsid w:val="00C941E8"/>
    <w:rsid w:val="00CA0E18"/>
    <w:rsid w:val="00CB2080"/>
    <w:rsid w:val="00CB3F01"/>
    <w:rsid w:val="00CB4254"/>
    <w:rsid w:val="00CB4BAF"/>
    <w:rsid w:val="00CC3A51"/>
    <w:rsid w:val="00CC6344"/>
    <w:rsid w:val="00CC649B"/>
    <w:rsid w:val="00CD2124"/>
    <w:rsid w:val="00CD5457"/>
    <w:rsid w:val="00CD5512"/>
    <w:rsid w:val="00CE26C8"/>
    <w:rsid w:val="00CF28B3"/>
    <w:rsid w:val="00CF300B"/>
    <w:rsid w:val="00CF5D2C"/>
    <w:rsid w:val="00D0242C"/>
    <w:rsid w:val="00D121C3"/>
    <w:rsid w:val="00D150BC"/>
    <w:rsid w:val="00D20FBD"/>
    <w:rsid w:val="00D22E96"/>
    <w:rsid w:val="00D31E6E"/>
    <w:rsid w:val="00D43F71"/>
    <w:rsid w:val="00D53E87"/>
    <w:rsid w:val="00D55541"/>
    <w:rsid w:val="00D637D3"/>
    <w:rsid w:val="00D71994"/>
    <w:rsid w:val="00D74A43"/>
    <w:rsid w:val="00D818CA"/>
    <w:rsid w:val="00D82EBB"/>
    <w:rsid w:val="00D87D99"/>
    <w:rsid w:val="00DA004F"/>
    <w:rsid w:val="00DA0AC4"/>
    <w:rsid w:val="00DA1E48"/>
    <w:rsid w:val="00DA77D4"/>
    <w:rsid w:val="00DB0765"/>
    <w:rsid w:val="00DB2B84"/>
    <w:rsid w:val="00DB5310"/>
    <w:rsid w:val="00DB7904"/>
    <w:rsid w:val="00DB7AD8"/>
    <w:rsid w:val="00DC31FC"/>
    <w:rsid w:val="00DC57C8"/>
    <w:rsid w:val="00DD4A61"/>
    <w:rsid w:val="00DD7D01"/>
    <w:rsid w:val="00DE1250"/>
    <w:rsid w:val="00DF7A72"/>
    <w:rsid w:val="00E02862"/>
    <w:rsid w:val="00E12EDD"/>
    <w:rsid w:val="00E14AE9"/>
    <w:rsid w:val="00E20341"/>
    <w:rsid w:val="00E20C59"/>
    <w:rsid w:val="00E2243D"/>
    <w:rsid w:val="00E27370"/>
    <w:rsid w:val="00E30935"/>
    <w:rsid w:val="00E332E4"/>
    <w:rsid w:val="00E402D5"/>
    <w:rsid w:val="00E42283"/>
    <w:rsid w:val="00E440E5"/>
    <w:rsid w:val="00E4621E"/>
    <w:rsid w:val="00E61D93"/>
    <w:rsid w:val="00E71305"/>
    <w:rsid w:val="00E73213"/>
    <w:rsid w:val="00E7367C"/>
    <w:rsid w:val="00EA7BB6"/>
    <w:rsid w:val="00EB3556"/>
    <w:rsid w:val="00EB3A4A"/>
    <w:rsid w:val="00EB45DE"/>
    <w:rsid w:val="00EC1175"/>
    <w:rsid w:val="00ED288B"/>
    <w:rsid w:val="00EF3C6E"/>
    <w:rsid w:val="00F0298B"/>
    <w:rsid w:val="00F02D85"/>
    <w:rsid w:val="00F13C20"/>
    <w:rsid w:val="00F14FF0"/>
    <w:rsid w:val="00F16FC1"/>
    <w:rsid w:val="00F17D8F"/>
    <w:rsid w:val="00F24F1E"/>
    <w:rsid w:val="00F278F2"/>
    <w:rsid w:val="00F348C1"/>
    <w:rsid w:val="00F43A5A"/>
    <w:rsid w:val="00F45D53"/>
    <w:rsid w:val="00F51B8D"/>
    <w:rsid w:val="00F56A78"/>
    <w:rsid w:val="00F73051"/>
    <w:rsid w:val="00F73A62"/>
    <w:rsid w:val="00F76A28"/>
    <w:rsid w:val="00F936FF"/>
    <w:rsid w:val="00FC39AE"/>
    <w:rsid w:val="00FC711E"/>
    <w:rsid w:val="00FE0B22"/>
    <w:rsid w:val="00FE4D7C"/>
    <w:rsid w:val="00FE6FD5"/>
    <w:rsid w:val="00FF2434"/>
    <w:rsid w:val="00FF39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D4B23D-1BF0-4B11-865D-C59D95CF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034"/>
    <w:pPr>
      <w:widowControl w:val="0"/>
      <w:jc w:val="both"/>
    </w:pPr>
  </w:style>
  <w:style w:type="paragraph" w:styleId="1">
    <w:name w:val="heading 1"/>
    <w:basedOn w:val="a"/>
    <w:next w:val="a"/>
    <w:link w:val="10"/>
    <w:uiPriority w:val="9"/>
    <w:qFormat/>
    <w:rsid w:val="0095254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D455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348C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3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0341"/>
    <w:rPr>
      <w:sz w:val="18"/>
      <w:szCs w:val="18"/>
    </w:rPr>
  </w:style>
  <w:style w:type="paragraph" w:styleId="a5">
    <w:name w:val="footer"/>
    <w:basedOn w:val="a"/>
    <w:link w:val="a6"/>
    <w:uiPriority w:val="99"/>
    <w:unhideWhenUsed/>
    <w:rsid w:val="00E20341"/>
    <w:pPr>
      <w:tabs>
        <w:tab w:val="center" w:pos="4153"/>
        <w:tab w:val="right" w:pos="8306"/>
      </w:tabs>
      <w:snapToGrid w:val="0"/>
      <w:jc w:val="left"/>
    </w:pPr>
    <w:rPr>
      <w:sz w:val="18"/>
      <w:szCs w:val="18"/>
    </w:rPr>
  </w:style>
  <w:style w:type="character" w:customStyle="1" w:styleId="a6">
    <w:name w:val="页脚 字符"/>
    <w:basedOn w:val="a0"/>
    <w:link w:val="a5"/>
    <w:uiPriority w:val="99"/>
    <w:rsid w:val="00E20341"/>
    <w:rPr>
      <w:sz w:val="18"/>
      <w:szCs w:val="18"/>
    </w:rPr>
  </w:style>
  <w:style w:type="paragraph" w:styleId="a7">
    <w:name w:val="List Paragraph"/>
    <w:basedOn w:val="a"/>
    <w:uiPriority w:val="34"/>
    <w:qFormat/>
    <w:rsid w:val="00E20341"/>
    <w:pPr>
      <w:ind w:firstLineChars="200" w:firstLine="420"/>
    </w:pPr>
  </w:style>
  <w:style w:type="table" w:styleId="a8">
    <w:name w:val="Table Grid"/>
    <w:basedOn w:val="a1"/>
    <w:uiPriority w:val="39"/>
    <w:rsid w:val="00E20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rsid w:val="001E4BEE"/>
    <w:pPr>
      <w:widowControl/>
      <w:ind w:left="720" w:firstLine="360"/>
      <w:contextualSpacing/>
      <w:jc w:val="left"/>
    </w:pPr>
    <w:rPr>
      <w:rFonts w:ascii="Calibri" w:eastAsia="宋体" w:hAnsi="Calibri" w:cs="Times New Roman"/>
      <w:kern w:val="0"/>
      <w:sz w:val="22"/>
      <w:lang w:eastAsia="en-US" w:bidi="en-US"/>
    </w:rPr>
  </w:style>
  <w:style w:type="paragraph" w:styleId="a9">
    <w:name w:val="Normal (Web)"/>
    <w:basedOn w:val="a"/>
    <w:uiPriority w:val="99"/>
    <w:unhideWhenUsed/>
    <w:rsid w:val="000213CF"/>
    <w:pPr>
      <w:widowControl/>
      <w:spacing w:before="100" w:beforeAutospacing="1" w:after="100" w:afterAutospacing="1"/>
      <w:jc w:val="left"/>
    </w:pPr>
    <w:rPr>
      <w:rFonts w:ascii="宋体" w:eastAsia="宋体" w:hAnsi="宋体" w:cs="宋体"/>
      <w:kern w:val="0"/>
      <w:sz w:val="24"/>
      <w:szCs w:val="24"/>
    </w:rPr>
  </w:style>
  <w:style w:type="character" w:styleId="aa">
    <w:name w:val="annotation reference"/>
    <w:basedOn w:val="a0"/>
    <w:uiPriority w:val="99"/>
    <w:semiHidden/>
    <w:unhideWhenUsed/>
    <w:rsid w:val="001443BA"/>
    <w:rPr>
      <w:sz w:val="21"/>
      <w:szCs w:val="21"/>
    </w:rPr>
  </w:style>
  <w:style w:type="paragraph" w:styleId="ab">
    <w:name w:val="annotation text"/>
    <w:basedOn w:val="a"/>
    <w:link w:val="ac"/>
    <w:unhideWhenUsed/>
    <w:qFormat/>
    <w:rsid w:val="001443BA"/>
    <w:pPr>
      <w:jc w:val="left"/>
    </w:pPr>
  </w:style>
  <w:style w:type="character" w:customStyle="1" w:styleId="ac">
    <w:name w:val="批注文字 字符"/>
    <w:basedOn w:val="a0"/>
    <w:link w:val="ab"/>
    <w:qFormat/>
    <w:rsid w:val="001443BA"/>
  </w:style>
  <w:style w:type="paragraph" w:styleId="ad">
    <w:name w:val="annotation subject"/>
    <w:basedOn w:val="ab"/>
    <w:next w:val="ab"/>
    <w:link w:val="ae"/>
    <w:uiPriority w:val="99"/>
    <w:semiHidden/>
    <w:unhideWhenUsed/>
    <w:rsid w:val="001443BA"/>
    <w:rPr>
      <w:b/>
      <w:bCs/>
    </w:rPr>
  </w:style>
  <w:style w:type="character" w:customStyle="1" w:styleId="ae">
    <w:name w:val="批注主题 字符"/>
    <w:basedOn w:val="ac"/>
    <w:link w:val="ad"/>
    <w:uiPriority w:val="99"/>
    <w:semiHidden/>
    <w:rsid w:val="001443BA"/>
    <w:rPr>
      <w:b/>
      <w:bCs/>
    </w:rPr>
  </w:style>
  <w:style w:type="paragraph" w:styleId="af">
    <w:name w:val="Balloon Text"/>
    <w:basedOn w:val="a"/>
    <w:link w:val="af0"/>
    <w:uiPriority w:val="99"/>
    <w:semiHidden/>
    <w:unhideWhenUsed/>
    <w:rsid w:val="001443BA"/>
    <w:rPr>
      <w:sz w:val="18"/>
      <w:szCs w:val="18"/>
    </w:rPr>
  </w:style>
  <w:style w:type="character" w:customStyle="1" w:styleId="af0">
    <w:name w:val="批注框文本 字符"/>
    <w:basedOn w:val="a0"/>
    <w:link w:val="af"/>
    <w:uiPriority w:val="99"/>
    <w:semiHidden/>
    <w:rsid w:val="001443BA"/>
    <w:rPr>
      <w:sz w:val="18"/>
      <w:szCs w:val="18"/>
    </w:rPr>
  </w:style>
  <w:style w:type="character" w:customStyle="1" w:styleId="10">
    <w:name w:val="标题 1 字符"/>
    <w:basedOn w:val="a0"/>
    <w:link w:val="1"/>
    <w:uiPriority w:val="9"/>
    <w:rsid w:val="00952545"/>
    <w:rPr>
      <w:b/>
      <w:bCs/>
      <w:kern w:val="44"/>
      <w:sz w:val="44"/>
      <w:szCs w:val="44"/>
    </w:rPr>
  </w:style>
  <w:style w:type="paragraph" w:styleId="af1">
    <w:name w:val="Document Map"/>
    <w:basedOn w:val="a"/>
    <w:link w:val="af2"/>
    <w:uiPriority w:val="99"/>
    <w:semiHidden/>
    <w:unhideWhenUsed/>
    <w:rsid w:val="00952545"/>
    <w:rPr>
      <w:rFonts w:ascii="宋体" w:eastAsia="宋体"/>
      <w:sz w:val="24"/>
      <w:szCs w:val="24"/>
    </w:rPr>
  </w:style>
  <w:style w:type="character" w:customStyle="1" w:styleId="af2">
    <w:name w:val="文档结构图 字符"/>
    <w:basedOn w:val="a0"/>
    <w:link w:val="af1"/>
    <w:uiPriority w:val="99"/>
    <w:semiHidden/>
    <w:rsid w:val="00952545"/>
    <w:rPr>
      <w:rFonts w:ascii="宋体" w:eastAsia="宋体"/>
      <w:sz w:val="24"/>
      <w:szCs w:val="24"/>
    </w:rPr>
  </w:style>
  <w:style w:type="character" w:customStyle="1" w:styleId="20">
    <w:name w:val="标题 2 字符"/>
    <w:basedOn w:val="a0"/>
    <w:link w:val="2"/>
    <w:uiPriority w:val="9"/>
    <w:rsid w:val="007D4553"/>
    <w:rPr>
      <w:rFonts w:asciiTheme="majorHAnsi" w:eastAsiaTheme="majorEastAsia" w:hAnsiTheme="majorHAnsi" w:cstheme="majorBidi"/>
      <w:b/>
      <w:bCs/>
      <w:sz w:val="32"/>
      <w:szCs w:val="32"/>
    </w:rPr>
  </w:style>
  <w:style w:type="character" w:customStyle="1" w:styleId="30">
    <w:name w:val="标题 3 字符"/>
    <w:basedOn w:val="a0"/>
    <w:link w:val="3"/>
    <w:uiPriority w:val="9"/>
    <w:rsid w:val="00F348C1"/>
    <w:rPr>
      <w:b/>
      <w:bCs/>
      <w:sz w:val="32"/>
      <w:szCs w:val="32"/>
    </w:rPr>
  </w:style>
  <w:style w:type="table" w:customStyle="1" w:styleId="12">
    <w:name w:val="网格型浅色1"/>
    <w:basedOn w:val="a1"/>
    <w:uiPriority w:val="40"/>
    <w:rsid w:val="002455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9">
    <w:name w:val="toc 9"/>
    <w:basedOn w:val="a"/>
    <w:next w:val="a"/>
    <w:rsid w:val="00F73051"/>
    <w:pPr>
      <w:ind w:left="1680"/>
      <w:jc w:val="left"/>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8874">
      <w:bodyDiv w:val="1"/>
      <w:marLeft w:val="0"/>
      <w:marRight w:val="0"/>
      <w:marTop w:val="0"/>
      <w:marBottom w:val="0"/>
      <w:divBdr>
        <w:top w:val="none" w:sz="0" w:space="0" w:color="auto"/>
        <w:left w:val="none" w:sz="0" w:space="0" w:color="auto"/>
        <w:bottom w:val="none" w:sz="0" w:space="0" w:color="auto"/>
        <w:right w:val="none" w:sz="0" w:space="0" w:color="auto"/>
      </w:divBdr>
    </w:div>
    <w:div w:id="1204368280">
      <w:bodyDiv w:val="1"/>
      <w:marLeft w:val="0"/>
      <w:marRight w:val="0"/>
      <w:marTop w:val="0"/>
      <w:marBottom w:val="0"/>
      <w:divBdr>
        <w:top w:val="none" w:sz="0" w:space="0" w:color="auto"/>
        <w:left w:val="none" w:sz="0" w:space="0" w:color="auto"/>
        <w:bottom w:val="none" w:sz="0" w:space="0" w:color="auto"/>
        <w:right w:val="none" w:sz="0" w:space="0" w:color="auto"/>
      </w:divBdr>
    </w:div>
    <w:div w:id="1575896498">
      <w:bodyDiv w:val="1"/>
      <w:marLeft w:val="0"/>
      <w:marRight w:val="0"/>
      <w:marTop w:val="0"/>
      <w:marBottom w:val="0"/>
      <w:divBdr>
        <w:top w:val="none" w:sz="0" w:space="0" w:color="auto"/>
        <w:left w:val="none" w:sz="0" w:space="0" w:color="auto"/>
        <w:bottom w:val="none" w:sz="0" w:space="0" w:color="auto"/>
        <w:right w:val="none" w:sz="0" w:space="0" w:color="auto"/>
      </w:divBdr>
    </w:div>
    <w:div w:id="1592884450">
      <w:bodyDiv w:val="1"/>
      <w:marLeft w:val="0"/>
      <w:marRight w:val="0"/>
      <w:marTop w:val="0"/>
      <w:marBottom w:val="0"/>
      <w:divBdr>
        <w:top w:val="none" w:sz="0" w:space="0" w:color="auto"/>
        <w:left w:val="none" w:sz="0" w:space="0" w:color="auto"/>
        <w:bottom w:val="none" w:sz="0" w:space="0" w:color="auto"/>
        <w:right w:val="none" w:sz="0" w:space="0" w:color="auto"/>
      </w:divBdr>
    </w:div>
    <w:div w:id="195909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17D35-458B-4788-B110-EDC31039B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8</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2019-10-10T00:46:00Z</dcterms:created>
  <dc:creator>jin</dc:creator>
  <lastModifiedBy>黄婕</lastModifiedBy>
  <dcterms:modified xsi:type="dcterms:W3CDTF">2021-06-02T07:46:00Z</dcterms:modified>
  <revision>356</revision>
</coreProperties>
</file>